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30877BB5" w:rsidR="003048D7" w:rsidRPr="00795B44" w:rsidRDefault="003048D7" w:rsidP="003048D7">
          <w:pPr>
            <w:spacing w:after="120" w:line="20" w:lineRule="atLeast"/>
            <w:ind w:left="5245"/>
            <w:contextualSpacing/>
          </w:pPr>
          <w:r w:rsidRPr="00D23797">
            <w:t>2025 m</w:t>
          </w:r>
          <w:r w:rsidRPr="00577ABF">
            <w:t xml:space="preserve">. </w:t>
          </w:r>
          <w:r w:rsidR="00ED1E93">
            <w:t>.......................</w:t>
          </w:r>
          <w:r w:rsidRPr="00577ABF">
            <w:t xml:space="preserve"> d.</w:t>
          </w:r>
        </w:p>
        <w:p w14:paraId="34AE31E3" w14:textId="2CCF28B2"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ED1E93">
            <w:t>......</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2C70B469"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2F7FB2" w:rsidRPr="002F7FB2">
            <w:rPr>
              <w:rFonts w:cstheme="minorHAnsi"/>
              <w:b/>
              <w:sz w:val="28"/>
              <w:szCs w:val="28"/>
            </w:rPr>
            <w:t>ELEKTROMOBILIO</w:t>
          </w:r>
          <w:r w:rsidR="003048D7" w:rsidRPr="002F7FB2">
            <w:rPr>
              <w:rFonts w:cstheme="minorHAnsi"/>
              <w:b/>
              <w:bCs/>
              <w:sz w:val="28"/>
              <w:szCs w:val="28"/>
            </w:rPr>
            <w:t xml:space="preserve"> PIRKIMAS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75A2FBE" w14:textId="2ACE8DCB" w:rsidR="00CC3D1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932684" w:history="1">
                <w:r w:rsidR="00CC3D16" w:rsidRPr="00E177F6">
                  <w:rPr>
                    <w:rStyle w:val="Hipersaitas"/>
                    <w:rFonts w:cstheme="minorHAnsi"/>
                    <w:noProof/>
                  </w:rPr>
                  <w:t>1.</w:t>
                </w:r>
                <w:r w:rsidR="00CC3D16">
                  <w:rPr>
                    <w:noProof/>
                    <w:kern w:val="2"/>
                    <w:sz w:val="24"/>
                    <w:szCs w:val="24"/>
                    <w14:ligatures w14:val="standardContextual"/>
                  </w:rPr>
                  <w:tab/>
                </w:r>
                <w:r w:rsidR="00CC3D16" w:rsidRPr="00E177F6">
                  <w:rPr>
                    <w:rStyle w:val="Hipersaitas"/>
                    <w:rFonts w:cstheme="minorHAnsi"/>
                    <w:noProof/>
                  </w:rPr>
                  <w:t>Bendra informacija</w:t>
                </w:r>
                <w:r w:rsidR="00CC3D16">
                  <w:rPr>
                    <w:noProof/>
                    <w:webHidden/>
                  </w:rPr>
                  <w:tab/>
                </w:r>
                <w:r w:rsidR="00CC3D16">
                  <w:rPr>
                    <w:noProof/>
                    <w:webHidden/>
                  </w:rPr>
                  <w:fldChar w:fldCharType="begin"/>
                </w:r>
                <w:r w:rsidR="00CC3D16">
                  <w:rPr>
                    <w:noProof/>
                    <w:webHidden/>
                  </w:rPr>
                  <w:instrText xml:space="preserve"> PAGEREF _Toc204932684 \h </w:instrText>
                </w:r>
                <w:r w:rsidR="00CC3D16">
                  <w:rPr>
                    <w:noProof/>
                    <w:webHidden/>
                  </w:rPr>
                </w:r>
                <w:r w:rsidR="00CC3D16">
                  <w:rPr>
                    <w:noProof/>
                    <w:webHidden/>
                  </w:rPr>
                  <w:fldChar w:fldCharType="separate"/>
                </w:r>
                <w:r w:rsidR="00CD1216">
                  <w:rPr>
                    <w:noProof/>
                    <w:webHidden/>
                  </w:rPr>
                  <w:t>3</w:t>
                </w:r>
                <w:r w:rsidR="00CC3D16">
                  <w:rPr>
                    <w:noProof/>
                    <w:webHidden/>
                  </w:rPr>
                  <w:fldChar w:fldCharType="end"/>
                </w:r>
              </w:hyperlink>
            </w:p>
            <w:p w14:paraId="69E66FFA" w14:textId="4E7556AF" w:rsidR="00CC3D16" w:rsidRDefault="00CC3D16">
              <w:pPr>
                <w:pStyle w:val="Turinys1"/>
                <w:rPr>
                  <w:noProof/>
                  <w:kern w:val="2"/>
                  <w:sz w:val="24"/>
                  <w:szCs w:val="24"/>
                  <w14:ligatures w14:val="standardContextual"/>
                </w:rPr>
              </w:pPr>
              <w:hyperlink w:anchor="_Toc204932685" w:history="1">
                <w:r w:rsidRPr="00E177F6">
                  <w:rPr>
                    <w:rStyle w:val="Hipersaitas"/>
                    <w:rFonts w:ascii="Calibri" w:hAnsi="Calibri" w:cs="Calibri"/>
                    <w:noProof/>
                  </w:rPr>
                  <w:t>2</w:t>
                </w:r>
                <w:r w:rsidRPr="00E177F6">
                  <w:rPr>
                    <w:rStyle w:val="Hipersaitas"/>
                    <w:noProof/>
                  </w:rPr>
                  <w:t xml:space="preserve">. </w:t>
                </w:r>
                <w:r w:rsidRPr="00E177F6">
                  <w:rPr>
                    <w:rStyle w:val="Hipersaitas"/>
                    <w:rFonts w:cstheme="minorHAnsi"/>
                    <w:noProof/>
                  </w:rPr>
                  <w:t>Pirkimo objektas</w:t>
                </w:r>
                <w:r>
                  <w:rPr>
                    <w:noProof/>
                    <w:webHidden/>
                  </w:rPr>
                  <w:tab/>
                </w:r>
                <w:r>
                  <w:rPr>
                    <w:noProof/>
                    <w:webHidden/>
                  </w:rPr>
                  <w:fldChar w:fldCharType="begin"/>
                </w:r>
                <w:r>
                  <w:rPr>
                    <w:noProof/>
                    <w:webHidden/>
                  </w:rPr>
                  <w:instrText xml:space="preserve"> PAGEREF _Toc204932685 \h </w:instrText>
                </w:r>
                <w:r>
                  <w:rPr>
                    <w:noProof/>
                    <w:webHidden/>
                  </w:rPr>
                </w:r>
                <w:r>
                  <w:rPr>
                    <w:noProof/>
                    <w:webHidden/>
                  </w:rPr>
                  <w:fldChar w:fldCharType="separate"/>
                </w:r>
                <w:r w:rsidR="00CD1216">
                  <w:rPr>
                    <w:noProof/>
                    <w:webHidden/>
                  </w:rPr>
                  <w:t>3</w:t>
                </w:r>
                <w:r>
                  <w:rPr>
                    <w:noProof/>
                    <w:webHidden/>
                  </w:rPr>
                  <w:fldChar w:fldCharType="end"/>
                </w:r>
              </w:hyperlink>
            </w:p>
            <w:p w14:paraId="4862AF7F" w14:textId="0D74245F" w:rsidR="00CC3D16" w:rsidRDefault="00CC3D16">
              <w:pPr>
                <w:pStyle w:val="Turinys1"/>
                <w:rPr>
                  <w:noProof/>
                  <w:kern w:val="2"/>
                  <w:sz w:val="24"/>
                  <w:szCs w:val="24"/>
                  <w14:ligatures w14:val="standardContextual"/>
                </w:rPr>
              </w:pPr>
              <w:hyperlink w:anchor="_Toc204932686" w:history="1">
                <w:r w:rsidRPr="00E177F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_Toc204932686 \h </w:instrText>
                </w:r>
                <w:r>
                  <w:rPr>
                    <w:noProof/>
                    <w:webHidden/>
                  </w:rPr>
                </w:r>
                <w:r>
                  <w:rPr>
                    <w:noProof/>
                    <w:webHidden/>
                  </w:rPr>
                  <w:fldChar w:fldCharType="separate"/>
                </w:r>
                <w:r w:rsidR="00CD1216">
                  <w:rPr>
                    <w:noProof/>
                    <w:webHidden/>
                  </w:rPr>
                  <w:t>4</w:t>
                </w:r>
                <w:r>
                  <w:rPr>
                    <w:noProof/>
                    <w:webHidden/>
                  </w:rPr>
                  <w:fldChar w:fldCharType="end"/>
                </w:r>
              </w:hyperlink>
            </w:p>
            <w:p w14:paraId="0CF387A3" w14:textId="10546C31" w:rsidR="00CC3D16" w:rsidRDefault="00CC3D16">
              <w:pPr>
                <w:pStyle w:val="Turinys1"/>
                <w:rPr>
                  <w:noProof/>
                  <w:kern w:val="2"/>
                  <w:sz w:val="24"/>
                  <w:szCs w:val="24"/>
                  <w14:ligatures w14:val="standardContextual"/>
                </w:rPr>
              </w:pPr>
              <w:hyperlink w:anchor="_Toc204932687" w:history="1">
                <w:r w:rsidRPr="00E177F6">
                  <w:rPr>
                    <w:rStyle w:val="Hipersaitas"/>
                    <w:rFonts w:cstheme="majorHAnsi"/>
                    <w:noProof/>
                  </w:rPr>
                  <w:t xml:space="preserve">4. </w:t>
                </w:r>
                <w:r w:rsidRPr="00E177F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_Toc204932687 \h </w:instrText>
                </w:r>
                <w:r>
                  <w:rPr>
                    <w:noProof/>
                    <w:webHidden/>
                  </w:rPr>
                </w:r>
                <w:r>
                  <w:rPr>
                    <w:noProof/>
                    <w:webHidden/>
                  </w:rPr>
                  <w:fldChar w:fldCharType="separate"/>
                </w:r>
                <w:r w:rsidR="00CD1216">
                  <w:rPr>
                    <w:noProof/>
                    <w:webHidden/>
                  </w:rPr>
                  <w:t>4</w:t>
                </w:r>
                <w:r>
                  <w:rPr>
                    <w:noProof/>
                    <w:webHidden/>
                  </w:rPr>
                  <w:fldChar w:fldCharType="end"/>
                </w:r>
              </w:hyperlink>
            </w:p>
            <w:p w14:paraId="75A72C49" w14:textId="73B1C077" w:rsidR="00CC3D16" w:rsidRDefault="00CC3D16">
              <w:pPr>
                <w:pStyle w:val="Turinys1"/>
                <w:rPr>
                  <w:noProof/>
                  <w:kern w:val="2"/>
                  <w:sz w:val="24"/>
                  <w:szCs w:val="24"/>
                  <w14:ligatures w14:val="standardContextual"/>
                </w:rPr>
              </w:pPr>
              <w:hyperlink w:anchor="_Toc204932688" w:history="1">
                <w:r w:rsidRPr="00E177F6">
                  <w:rPr>
                    <w:rStyle w:val="Hipersaitas"/>
                    <w:rFonts w:cstheme="minorHAnsi"/>
                    <w:noProof/>
                  </w:rPr>
                  <w:t>5.</w:t>
                </w:r>
                <w:r w:rsidRPr="00E177F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_Toc204932688 \h </w:instrText>
                </w:r>
                <w:r>
                  <w:rPr>
                    <w:noProof/>
                    <w:webHidden/>
                  </w:rPr>
                </w:r>
                <w:r>
                  <w:rPr>
                    <w:noProof/>
                    <w:webHidden/>
                  </w:rPr>
                  <w:fldChar w:fldCharType="separate"/>
                </w:r>
                <w:r w:rsidR="00CD1216">
                  <w:rPr>
                    <w:noProof/>
                    <w:webHidden/>
                  </w:rPr>
                  <w:t>4</w:t>
                </w:r>
                <w:r>
                  <w:rPr>
                    <w:noProof/>
                    <w:webHidden/>
                  </w:rPr>
                  <w:fldChar w:fldCharType="end"/>
                </w:r>
              </w:hyperlink>
            </w:p>
            <w:p w14:paraId="295AF5F1" w14:textId="3BF3FE0B" w:rsidR="00CC3D16" w:rsidRDefault="00CC3D16">
              <w:pPr>
                <w:pStyle w:val="Turinys1"/>
                <w:rPr>
                  <w:noProof/>
                  <w:kern w:val="2"/>
                  <w:sz w:val="24"/>
                  <w:szCs w:val="24"/>
                  <w14:ligatures w14:val="standardContextual"/>
                </w:rPr>
              </w:pPr>
              <w:hyperlink w:anchor="_Toc204932689" w:history="1">
                <w:r w:rsidRPr="00E177F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_Toc204932689 \h </w:instrText>
                </w:r>
                <w:r>
                  <w:rPr>
                    <w:noProof/>
                    <w:webHidden/>
                  </w:rPr>
                </w:r>
                <w:r>
                  <w:rPr>
                    <w:noProof/>
                    <w:webHidden/>
                  </w:rPr>
                  <w:fldChar w:fldCharType="separate"/>
                </w:r>
                <w:r w:rsidR="00CD1216">
                  <w:rPr>
                    <w:noProof/>
                    <w:webHidden/>
                  </w:rPr>
                  <w:t>4</w:t>
                </w:r>
                <w:r>
                  <w:rPr>
                    <w:noProof/>
                    <w:webHidden/>
                  </w:rPr>
                  <w:fldChar w:fldCharType="end"/>
                </w:r>
              </w:hyperlink>
            </w:p>
            <w:p w14:paraId="2199D720" w14:textId="272ADCF7" w:rsidR="00CC3D16" w:rsidRDefault="00CC3D16">
              <w:pPr>
                <w:pStyle w:val="Turinys1"/>
                <w:tabs>
                  <w:tab w:val="left" w:pos="720"/>
                </w:tabs>
                <w:rPr>
                  <w:noProof/>
                  <w:kern w:val="2"/>
                  <w:sz w:val="24"/>
                  <w:szCs w:val="24"/>
                  <w14:ligatures w14:val="standardContextual"/>
                </w:rPr>
              </w:pPr>
              <w:hyperlink w:anchor="_Toc204932690" w:history="1">
                <w:r w:rsidRPr="00E177F6">
                  <w:rPr>
                    <w:rStyle w:val="Hipersaitas"/>
                    <w:rFonts w:eastAsia="Calibri" w:cstheme="minorHAnsi"/>
                    <w:noProof/>
                  </w:rPr>
                  <w:t>7.</w:t>
                </w:r>
                <w:r>
                  <w:rPr>
                    <w:noProof/>
                    <w:kern w:val="2"/>
                    <w:sz w:val="24"/>
                    <w:szCs w:val="24"/>
                    <w14:ligatures w14:val="standardContextual"/>
                  </w:rPr>
                  <w:tab/>
                </w:r>
                <w:r w:rsidRPr="00E177F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_Toc204932690 \h </w:instrText>
                </w:r>
                <w:r>
                  <w:rPr>
                    <w:noProof/>
                    <w:webHidden/>
                  </w:rPr>
                </w:r>
                <w:r>
                  <w:rPr>
                    <w:noProof/>
                    <w:webHidden/>
                  </w:rPr>
                  <w:fldChar w:fldCharType="separate"/>
                </w:r>
                <w:r w:rsidR="00CD1216">
                  <w:rPr>
                    <w:noProof/>
                    <w:webHidden/>
                  </w:rPr>
                  <w:t>5</w:t>
                </w:r>
                <w:r>
                  <w:rPr>
                    <w:noProof/>
                    <w:webHidden/>
                  </w:rPr>
                  <w:fldChar w:fldCharType="end"/>
                </w:r>
              </w:hyperlink>
            </w:p>
            <w:p w14:paraId="25DE9F6C" w14:textId="1E462DA6" w:rsidR="00CC3D16" w:rsidRDefault="00CC3D16">
              <w:pPr>
                <w:pStyle w:val="Turinys1"/>
                <w:tabs>
                  <w:tab w:val="left" w:pos="720"/>
                </w:tabs>
                <w:rPr>
                  <w:noProof/>
                  <w:kern w:val="2"/>
                  <w:sz w:val="24"/>
                  <w:szCs w:val="24"/>
                  <w14:ligatures w14:val="standardContextual"/>
                </w:rPr>
              </w:pPr>
              <w:hyperlink w:anchor="_Toc204932691" w:history="1">
                <w:r w:rsidRPr="00E177F6">
                  <w:rPr>
                    <w:rStyle w:val="Hipersaitas"/>
                    <w:rFonts w:eastAsia="Calibri" w:cstheme="minorHAnsi"/>
                    <w:noProof/>
                  </w:rPr>
                  <w:t>8.</w:t>
                </w:r>
                <w:r>
                  <w:rPr>
                    <w:noProof/>
                    <w:kern w:val="2"/>
                    <w:sz w:val="24"/>
                    <w:szCs w:val="24"/>
                    <w14:ligatures w14:val="standardContextual"/>
                  </w:rPr>
                  <w:tab/>
                </w:r>
                <w:r w:rsidRPr="00E177F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_Toc204932691 \h </w:instrText>
                </w:r>
                <w:r>
                  <w:rPr>
                    <w:noProof/>
                    <w:webHidden/>
                  </w:rPr>
                </w:r>
                <w:r>
                  <w:rPr>
                    <w:noProof/>
                    <w:webHidden/>
                  </w:rPr>
                  <w:fldChar w:fldCharType="separate"/>
                </w:r>
                <w:r w:rsidR="00CD1216">
                  <w:rPr>
                    <w:noProof/>
                    <w:webHidden/>
                  </w:rPr>
                  <w:t>5</w:t>
                </w:r>
                <w:r>
                  <w:rPr>
                    <w:noProof/>
                    <w:webHidden/>
                  </w:rPr>
                  <w:fldChar w:fldCharType="end"/>
                </w:r>
              </w:hyperlink>
            </w:p>
            <w:p w14:paraId="6896BFEF" w14:textId="5447C8E3" w:rsidR="00CC3D16" w:rsidRDefault="00CC3D16">
              <w:pPr>
                <w:pStyle w:val="Turinys1"/>
                <w:tabs>
                  <w:tab w:val="left" w:pos="720"/>
                </w:tabs>
                <w:rPr>
                  <w:noProof/>
                  <w:kern w:val="2"/>
                  <w:sz w:val="24"/>
                  <w:szCs w:val="24"/>
                  <w14:ligatures w14:val="standardContextual"/>
                </w:rPr>
              </w:pPr>
              <w:hyperlink w:anchor="_Toc204932692" w:history="1">
                <w:r w:rsidRPr="00E177F6">
                  <w:rPr>
                    <w:rStyle w:val="Hipersaitas"/>
                    <w:rFonts w:eastAsia="Calibri" w:cstheme="minorHAnsi"/>
                    <w:noProof/>
                  </w:rPr>
                  <w:t>9.</w:t>
                </w:r>
                <w:r>
                  <w:rPr>
                    <w:noProof/>
                    <w:kern w:val="2"/>
                    <w:sz w:val="24"/>
                    <w:szCs w:val="24"/>
                    <w14:ligatures w14:val="standardContextual"/>
                  </w:rPr>
                  <w:tab/>
                </w:r>
                <w:r w:rsidRPr="00E177F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_Toc204932692 \h </w:instrText>
                </w:r>
                <w:r>
                  <w:rPr>
                    <w:noProof/>
                    <w:webHidden/>
                  </w:rPr>
                </w:r>
                <w:r>
                  <w:rPr>
                    <w:noProof/>
                    <w:webHidden/>
                  </w:rPr>
                  <w:fldChar w:fldCharType="separate"/>
                </w:r>
                <w:r w:rsidR="00CD1216">
                  <w:rPr>
                    <w:noProof/>
                    <w:webHidden/>
                  </w:rPr>
                  <w:t>5</w:t>
                </w:r>
                <w:r>
                  <w:rPr>
                    <w:noProof/>
                    <w:webHidden/>
                  </w:rPr>
                  <w:fldChar w:fldCharType="end"/>
                </w:r>
              </w:hyperlink>
            </w:p>
            <w:p w14:paraId="7A4E1B86" w14:textId="5E5D8724" w:rsidR="00CC3D16" w:rsidRDefault="00CC3D16">
              <w:pPr>
                <w:pStyle w:val="Turinys1"/>
                <w:tabs>
                  <w:tab w:val="left" w:pos="720"/>
                </w:tabs>
                <w:rPr>
                  <w:noProof/>
                  <w:kern w:val="2"/>
                  <w:sz w:val="24"/>
                  <w:szCs w:val="24"/>
                  <w14:ligatures w14:val="standardContextual"/>
                </w:rPr>
              </w:pPr>
              <w:hyperlink w:anchor="_Toc204932693" w:history="1">
                <w:r w:rsidRPr="00E177F6">
                  <w:rPr>
                    <w:rStyle w:val="Hipersaitas"/>
                    <w:rFonts w:eastAsia="Calibri" w:cstheme="minorHAnsi"/>
                    <w:noProof/>
                  </w:rPr>
                  <w:t>10.</w:t>
                </w:r>
                <w:r>
                  <w:rPr>
                    <w:noProof/>
                    <w:kern w:val="2"/>
                    <w:sz w:val="24"/>
                    <w:szCs w:val="24"/>
                    <w14:ligatures w14:val="standardContextual"/>
                  </w:rPr>
                  <w:tab/>
                </w:r>
                <w:r w:rsidRPr="00E177F6">
                  <w:rPr>
                    <w:rStyle w:val="Hipersaitas"/>
                    <w:rFonts w:cstheme="minorHAnsi"/>
                    <w:noProof/>
                  </w:rPr>
                  <w:t>Sutarties sudarymas</w:t>
                </w:r>
                <w:r>
                  <w:rPr>
                    <w:noProof/>
                    <w:webHidden/>
                  </w:rPr>
                  <w:tab/>
                </w:r>
                <w:r>
                  <w:rPr>
                    <w:noProof/>
                    <w:webHidden/>
                  </w:rPr>
                  <w:fldChar w:fldCharType="begin"/>
                </w:r>
                <w:r>
                  <w:rPr>
                    <w:noProof/>
                    <w:webHidden/>
                  </w:rPr>
                  <w:instrText xml:space="preserve"> PAGEREF _Toc204932693 \h </w:instrText>
                </w:r>
                <w:r>
                  <w:rPr>
                    <w:noProof/>
                    <w:webHidden/>
                  </w:rPr>
                </w:r>
                <w:r>
                  <w:rPr>
                    <w:noProof/>
                    <w:webHidden/>
                  </w:rPr>
                  <w:fldChar w:fldCharType="separate"/>
                </w:r>
                <w:r w:rsidR="00CD1216">
                  <w:rPr>
                    <w:noProof/>
                    <w:webHidden/>
                  </w:rPr>
                  <w:t>5</w:t>
                </w:r>
                <w:r>
                  <w:rPr>
                    <w:noProof/>
                    <w:webHidden/>
                  </w:rPr>
                  <w:fldChar w:fldCharType="end"/>
                </w:r>
              </w:hyperlink>
            </w:p>
            <w:p w14:paraId="2182CC82" w14:textId="1467350C" w:rsidR="00CC3D16" w:rsidRDefault="00CC3D16">
              <w:pPr>
                <w:pStyle w:val="Turinys1"/>
                <w:tabs>
                  <w:tab w:val="left" w:pos="720"/>
                </w:tabs>
                <w:rPr>
                  <w:noProof/>
                  <w:kern w:val="2"/>
                  <w:sz w:val="24"/>
                  <w:szCs w:val="24"/>
                  <w14:ligatures w14:val="standardContextual"/>
                </w:rPr>
              </w:pPr>
              <w:hyperlink w:anchor="_Toc204932694" w:history="1">
                <w:r w:rsidRPr="00E177F6">
                  <w:rPr>
                    <w:rStyle w:val="Hipersaitas"/>
                    <w:rFonts w:cstheme="minorHAnsi"/>
                    <w:noProof/>
                  </w:rPr>
                  <w:t>11.</w:t>
                </w:r>
                <w:r>
                  <w:rPr>
                    <w:noProof/>
                    <w:kern w:val="2"/>
                    <w:sz w:val="24"/>
                    <w:szCs w:val="24"/>
                    <w14:ligatures w14:val="standardContextual"/>
                  </w:rPr>
                  <w:tab/>
                </w:r>
                <w:r w:rsidRPr="00E177F6">
                  <w:rPr>
                    <w:rStyle w:val="Hipersaitas"/>
                    <w:rFonts w:cstheme="minorHAnsi"/>
                    <w:noProof/>
                  </w:rPr>
                  <w:t>Kitos sąlygos</w:t>
                </w:r>
                <w:r>
                  <w:rPr>
                    <w:noProof/>
                    <w:webHidden/>
                  </w:rPr>
                  <w:tab/>
                </w:r>
                <w:r>
                  <w:rPr>
                    <w:noProof/>
                    <w:webHidden/>
                  </w:rPr>
                  <w:fldChar w:fldCharType="begin"/>
                </w:r>
                <w:r>
                  <w:rPr>
                    <w:noProof/>
                    <w:webHidden/>
                  </w:rPr>
                  <w:instrText xml:space="preserve"> PAGEREF _Toc204932694 \h </w:instrText>
                </w:r>
                <w:r>
                  <w:rPr>
                    <w:noProof/>
                    <w:webHidden/>
                  </w:rPr>
                </w:r>
                <w:r>
                  <w:rPr>
                    <w:noProof/>
                    <w:webHidden/>
                  </w:rPr>
                  <w:fldChar w:fldCharType="separate"/>
                </w:r>
                <w:r w:rsidR="00CD1216">
                  <w:rPr>
                    <w:noProof/>
                    <w:webHidden/>
                  </w:rPr>
                  <w:t>6</w:t>
                </w:r>
                <w:r>
                  <w:rPr>
                    <w:noProof/>
                    <w:webHidden/>
                  </w:rPr>
                  <w:fldChar w:fldCharType="end"/>
                </w:r>
              </w:hyperlink>
            </w:p>
            <w:p w14:paraId="31EC4F33" w14:textId="30872C89" w:rsidR="00CC3D16" w:rsidRDefault="00CC3D16">
              <w:pPr>
                <w:pStyle w:val="Turinys1"/>
                <w:rPr>
                  <w:noProof/>
                  <w:kern w:val="2"/>
                  <w:sz w:val="24"/>
                  <w:szCs w:val="24"/>
                  <w14:ligatures w14:val="standardContextual"/>
                </w:rPr>
              </w:pPr>
              <w:hyperlink w:anchor="_Toc204932695" w:history="1">
                <w:r w:rsidRPr="00E177F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_Toc204932695 \h </w:instrText>
                </w:r>
                <w:r>
                  <w:rPr>
                    <w:noProof/>
                    <w:webHidden/>
                  </w:rPr>
                </w:r>
                <w:r>
                  <w:rPr>
                    <w:noProof/>
                    <w:webHidden/>
                  </w:rPr>
                  <w:fldChar w:fldCharType="separate"/>
                </w:r>
                <w:r w:rsidR="00CD1216">
                  <w:rPr>
                    <w:noProof/>
                    <w:webHidden/>
                  </w:rPr>
                  <w:t>7</w:t>
                </w:r>
                <w:r>
                  <w:rPr>
                    <w:noProof/>
                    <w:webHidden/>
                  </w:rPr>
                  <w:fldChar w:fldCharType="end"/>
                </w:r>
              </w:hyperlink>
            </w:p>
            <w:p w14:paraId="51A7254D" w14:textId="62393A30" w:rsidR="00CC3D16" w:rsidRDefault="00CC3D16">
              <w:pPr>
                <w:pStyle w:val="Turinys2"/>
                <w:rPr>
                  <w:noProof/>
                  <w:kern w:val="2"/>
                  <w:sz w:val="24"/>
                  <w:szCs w:val="24"/>
                  <w14:ligatures w14:val="standardContextual"/>
                </w:rPr>
              </w:pPr>
              <w:hyperlink w:anchor="_Toc204932696" w:history="1">
                <w:r w:rsidRPr="00E177F6">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_Toc204932696 \h </w:instrText>
                </w:r>
                <w:r>
                  <w:rPr>
                    <w:noProof/>
                    <w:webHidden/>
                  </w:rPr>
                </w:r>
                <w:r>
                  <w:rPr>
                    <w:noProof/>
                    <w:webHidden/>
                  </w:rPr>
                  <w:fldChar w:fldCharType="separate"/>
                </w:r>
                <w:r w:rsidR="00CD1216">
                  <w:rPr>
                    <w:noProof/>
                    <w:webHidden/>
                  </w:rPr>
                  <w:t>10</w:t>
                </w:r>
                <w:r>
                  <w:rPr>
                    <w:noProof/>
                    <w:webHidden/>
                  </w:rPr>
                  <w:fldChar w:fldCharType="end"/>
                </w:r>
              </w:hyperlink>
            </w:p>
            <w:p w14:paraId="144EE9A5" w14:textId="481E1F34" w:rsidR="00CC3D16" w:rsidRDefault="00CC3D16">
              <w:pPr>
                <w:pStyle w:val="Turinys2"/>
                <w:rPr>
                  <w:noProof/>
                  <w:kern w:val="2"/>
                  <w:sz w:val="24"/>
                  <w:szCs w:val="24"/>
                  <w14:ligatures w14:val="standardContextual"/>
                </w:rPr>
              </w:pPr>
              <w:hyperlink w:anchor="_Toc204932697" w:history="1">
                <w:r w:rsidRPr="00E177F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_Toc204932697 \h </w:instrText>
                </w:r>
                <w:r>
                  <w:rPr>
                    <w:noProof/>
                    <w:webHidden/>
                  </w:rPr>
                </w:r>
                <w:r>
                  <w:rPr>
                    <w:noProof/>
                    <w:webHidden/>
                  </w:rPr>
                  <w:fldChar w:fldCharType="separate"/>
                </w:r>
                <w:r w:rsidR="00CD1216">
                  <w:rPr>
                    <w:noProof/>
                    <w:webHidden/>
                  </w:rPr>
                  <w:t>13</w:t>
                </w:r>
                <w:r>
                  <w:rPr>
                    <w:noProof/>
                    <w:webHidden/>
                  </w:rPr>
                  <w:fldChar w:fldCharType="end"/>
                </w:r>
              </w:hyperlink>
            </w:p>
            <w:p w14:paraId="0E48FC09" w14:textId="006EB367" w:rsidR="00CC3D16" w:rsidRDefault="00CC3D16">
              <w:pPr>
                <w:pStyle w:val="Turinys2"/>
                <w:rPr>
                  <w:noProof/>
                  <w:kern w:val="2"/>
                  <w:sz w:val="24"/>
                  <w:szCs w:val="24"/>
                  <w14:ligatures w14:val="standardContextual"/>
                </w:rPr>
              </w:pPr>
              <w:hyperlink w:anchor="_Toc204932700" w:history="1">
                <w:r w:rsidRPr="00E177F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_Toc204932700 \h </w:instrText>
                </w:r>
                <w:r>
                  <w:rPr>
                    <w:noProof/>
                    <w:webHidden/>
                  </w:rPr>
                </w:r>
                <w:r>
                  <w:rPr>
                    <w:noProof/>
                    <w:webHidden/>
                  </w:rPr>
                  <w:fldChar w:fldCharType="separate"/>
                </w:r>
                <w:r w:rsidR="00CD1216">
                  <w:rPr>
                    <w:noProof/>
                    <w:webHidden/>
                  </w:rPr>
                  <w:t>24</w:t>
                </w:r>
                <w:r>
                  <w:rPr>
                    <w:noProof/>
                    <w:webHidden/>
                  </w:rPr>
                  <w:fldChar w:fldCharType="end"/>
                </w:r>
              </w:hyperlink>
            </w:p>
            <w:p w14:paraId="20F99D18" w14:textId="23FDD259" w:rsidR="00CC3D16" w:rsidRDefault="00CC3D16">
              <w:pPr>
                <w:pStyle w:val="Turinys2"/>
                <w:rPr>
                  <w:noProof/>
                  <w:kern w:val="2"/>
                  <w:sz w:val="24"/>
                  <w:szCs w:val="24"/>
                  <w14:ligatures w14:val="standardContextual"/>
                </w:rPr>
              </w:pPr>
              <w:hyperlink w:anchor="_Toc204932701" w:history="1">
                <w:r w:rsidRPr="00E177F6">
                  <w:rPr>
                    <w:rStyle w:val="Hipersaitas"/>
                    <w:rFonts w:eastAsia="Calibri" w:cstheme="minorHAnsi"/>
                    <w:noProof/>
                  </w:rPr>
                  <w:t xml:space="preserve">Pirkimo sąlygų 5 priedas „EBVPD“ </w:t>
                </w:r>
                <w:r w:rsidRPr="00E177F6">
                  <w:rPr>
                    <w:rStyle w:val="Hipersaitas"/>
                    <w:rFonts w:cstheme="minorHAnsi"/>
                    <w:noProof/>
                  </w:rPr>
                  <w:t>(XML formatu)</w:t>
                </w:r>
                <w:r>
                  <w:rPr>
                    <w:noProof/>
                    <w:webHidden/>
                  </w:rPr>
                  <w:tab/>
                </w:r>
                <w:r>
                  <w:rPr>
                    <w:noProof/>
                    <w:webHidden/>
                  </w:rPr>
                  <w:fldChar w:fldCharType="begin"/>
                </w:r>
                <w:r>
                  <w:rPr>
                    <w:noProof/>
                    <w:webHidden/>
                  </w:rPr>
                  <w:instrText xml:space="preserve"> PAGEREF _Toc204932701 \h </w:instrText>
                </w:r>
                <w:r>
                  <w:rPr>
                    <w:noProof/>
                    <w:webHidden/>
                  </w:rPr>
                </w:r>
                <w:r>
                  <w:rPr>
                    <w:noProof/>
                    <w:webHidden/>
                  </w:rPr>
                  <w:fldChar w:fldCharType="separate"/>
                </w:r>
                <w:r w:rsidR="00CD1216">
                  <w:rPr>
                    <w:noProof/>
                    <w:webHidden/>
                  </w:rPr>
                  <w:t>25</w:t>
                </w:r>
                <w:r>
                  <w:rPr>
                    <w:noProof/>
                    <w:webHidden/>
                  </w:rPr>
                  <w:fldChar w:fldCharType="end"/>
                </w:r>
              </w:hyperlink>
            </w:p>
            <w:p w14:paraId="230C618F" w14:textId="7405F168" w:rsidR="00CC3D16" w:rsidRDefault="00CC3D16">
              <w:pPr>
                <w:pStyle w:val="Turinys2"/>
                <w:rPr>
                  <w:noProof/>
                  <w:kern w:val="2"/>
                  <w:sz w:val="24"/>
                  <w:szCs w:val="24"/>
                  <w14:ligatures w14:val="standardContextual"/>
                </w:rPr>
              </w:pPr>
              <w:hyperlink w:anchor="_Toc204932702" w:history="1">
                <w:r w:rsidRPr="00E177F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_Toc204932702 \h </w:instrText>
                </w:r>
                <w:r>
                  <w:rPr>
                    <w:noProof/>
                    <w:webHidden/>
                  </w:rPr>
                </w:r>
                <w:r>
                  <w:rPr>
                    <w:noProof/>
                    <w:webHidden/>
                  </w:rPr>
                  <w:fldChar w:fldCharType="separate"/>
                </w:r>
                <w:r w:rsidR="00CD1216">
                  <w:rPr>
                    <w:noProof/>
                    <w:webHidden/>
                  </w:rPr>
                  <w:t>26</w:t>
                </w:r>
                <w:r>
                  <w:rPr>
                    <w:noProof/>
                    <w:webHidden/>
                  </w:rPr>
                  <w:fldChar w:fldCharType="end"/>
                </w:r>
              </w:hyperlink>
            </w:p>
            <w:p w14:paraId="2D077B80" w14:textId="1AC68247" w:rsidR="00CC3D16" w:rsidRDefault="00CC3D16">
              <w:pPr>
                <w:pStyle w:val="Turinys2"/>
                <w:rPr>
                  <w:noProof/>
                  <w:kern w:val="2"/>
                  <w:sz w:val="24"/>
                  <w:szCs w:val="24"/>
                  <w14:ligatures w14:val="standardContextual"/>
                </w:rPr>
              </w:pPr>
              <w:hyperlink w:anchor="_Toc204932703" w:history="1">
                <w:r w:rsidRPr="00E177F6">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_Toc204932703 \h </w:instrText>
                </w:r>
                <w:r>
                  <w:rPr>
                    <w:noProof/>
                    <w:webHidden/>
                  </w:rPr>
                </w:r>
                <w:r>
                  <w:rPr>
                    <w:noProof/>
                    <w:webHidden/>
                  </w:rPr>
                  <w:fldChar w:fldCharType="separate"/>
                </w:r>
                <w:r w:rsidR="00CD1216">
                  <w:rPr>
                    <w:noProof/>
                    <w:webHidden/>
                  </w:rPr>
                  <w:t>29</w:t>
                </w:r>
                <w:r>
                  <w:rPr>
                    <w:noProof/>
                    <w:webHidden/>
                  </w:rPr>
                  <w:fldChar w:fldCharType="end"/>
                </w:r>
              </w:hyperlink>
            </w:p>
            <w:p w14:paraId="13199B18" w14:textId="54CCBA0A" w:rsidR="00CC3D16" w:rsidRDefault="00CC3D16">
              <w:pPr>
                <w:pStyle w:val="Turinys2"/>
                <w:rPr>
                  <w:noProof/>
                  <w:kern w:val="2"/>
                  <w:sz w:val="24"/>
                  <w:szCs w:val="24"/>
                  <w14:ligatures w14:val="standardContextual"/>
                </w:rPr>
              </w:pPr>
              <w:hyperlink w:anchor="_Toc204932704" w:history="1">
                <w:r w:rsidRPr="00E177F6">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_Toc204932704 \h </w:instrText>
                </w:r>
                <w:r>
                  <w:rPr>
                    <w:noProof/>
                    <w:webHidden/>
                  </w:rPr>
                </w:r>
                <w:r>
                  <w:rPr>
                    <w:noProof/>
                    <w:webHidden/>
                  </w:rPr>
                  <w:fldChar w:fldCharType="separate"/>
                </w:r>
                <w:r w:rsidR="00CD1216">
                  <w:rPr>
                    <w:noProof/>
                    <w:webHidden/>
                  </w:rPr>
                  <w:t>30</w:t>
                </w:r>
                <w:r>
                  <w:rPr>
                    <w:noProof/>
                    <w:webHidden/>
                  </w:rPr>
                  <w:fldChar w:fldCharType="end"/>
                </w:r>
              </w:hyperlink>
            </w:p>
            <w:p w14:paraId="0DDC40AE" w14:textId="585FA70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4932684"/>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3C127ABA"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D41A0E" w:rsidRPr="00D41A0E">
        <w:rPr>
          <w:rFonts w:eastAsia="Calibri" w:cstheme="minorHAnsi"/>
        </w:rPr>
        <w:t xml:space="preserve">Kauno </w:t>
      </w:r>
      <w:proofErr w:type="spellStart"/>
      <w:r w:rsidR="000D13C8" w:rsidRPr="000D13C8">
        <w:rPr>
          <w:rFonts w:cstheme="minorHAnsi"/>
          <w:bCs/>
        </w:rPr>
        <w:t>šv.</w:t>
      </w:r>
      <w:proofErr w:type="spellEnd"/>
      <w:r w:rsidR="000D13C8" w:rsidRPr="000D13C8">
        <w:rPr>
          <w:rFonts w:cstheme="minorHAnsi"/>
          <w:bCs/>
        </w:rPr>
        <w:t xml:space="preserve"> Roko mokykla</w:t>
      </w:r>
      <w:r w:rsidR="000D13C8" w:rsidRPr="000D13C8">
        <w:rPr>
          <w:rFonts w:eastAsia="Calibri" w:cstheme="minorHAnsi"/>
          <w:bCs/>
        </w:rPr>
        <w:t>,</w:t>
      </w:r>
      <w:r w:rsidR="000D13C8" w:rsidRPr="000D13C8">
        <w:rPr>
          <w:rFonts w:eastAsia="Calibri" w:cstheme="minorHAnsi"/>
        </w:rPr>
        <w:t xml:space="preserve"> juridinio asmens kodas </w:t>
      </w:r>
      <w:r w:rsidR="000D13C8" w:rsidRPr="000D13C8">
        <w:rPr>
          <w:rFonts w:cstheme="minorHAnsi"/>
          <w:bCs/>
          <w:iCs/>
        </w:rPr>
        <w:t>190797479</w:t>
      </w:r>
      <w:r w:rsidR="000D13C8" w:rsidRPr="000D13C8">
        <w:rPr>
          <w:rFonts w:eastAsia="Calibri" w:cstheme="minorHAnsi"/>
        </w:rPr>
        <w:t xml:space="preserve">, adresas </w:t>
      </w:r>
      <w:r w:rsidR="000D13C8" w:rsidRPr="000D13C8">
        <w:rPr>
          <w:bCs/>
        </w:rPr>
        <w:t>Apuolės g. 11, 48303 Kaunas</w:t>
      </w:r>
      <w:r w:rsidR="000D13C8" w:rsidRPr="000D13C8">
        <w:rPr>
          <w:rFonts w:eastAsia="Calibri" w:cstheme="minorHAnsi"/>
          <w:bCs/>
        </w:rPr>
        <w:t>.</w:t>
      </w:r>
      <w:r w:rsidR="000D13C8" w:rsidRPr="000D13C8">
        <w:rPr>
          <w:rFonts w:eastAsia="Calibri" w:cstheme="minorHAnsi"/>
        </w:rPr>
        <w:t xml:space="preserve"> Perkančioji organizacija nėra PVM mokėtoja.</w:t>
      </w:r>
    </w:p>
    <w:p w14:paraId="4A0F6089" w14:textId="77777777" w:rsidR="00494E27" w:rsidRPr="00494E27" w:rsidRDefault="00494E27" w:rsidP="00494E27">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56AD3FB2" w14:textId="37357D3F"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Bendrųjų reikalų skyriaus specialistas Vytautas Valenta, tel. </w:t>
      </w:r>
      <w:r w:rsidR="000D13C8" w:rsidRPr="000D13C8">
        <w:rPr>
          <w:rFonts w:cstheme="minorHAnsi"/>
          <w:shd w:val="clear" w:color="auto" w:fill="FFFFFF"/>
        </w:rPr>
        <w:t> </w:t>
      </w:r>
      <w:hyperlink r:id="rId11" w:history="1">
        <w:r w:rsidR="000D13C8" w:rsidRPr="000D13C8">
          <w:rPr>
            <w:rStyle w:val="Hipersaitas"/>
            <w:rFonts w:cstheme="minorHAnsi"/>
            <w:shd w:val="clear" w:color="auto" w:fill="FFFFFF"/>
          </w:rPr>
          <w:t>+370 37 423685</w:t>
        </w:r>
      </w:hyperlink>
      <w:r w:rsidR="000D13C8" w:rsidRPr="000D13C8">
        <w:rPr>
          <w:rFonts w:cstheme="minorHAnsi"/>
        </w:rPr>
        <w:t xml:space="preserve">, el. p. </w:t>
      </w:r>
      <w:hyperlink r:id="rId12" w:history="1">
        <w:r w:rsidR="000D13C8" w:rsidRPr="000D13C8">
          <w:rPr>
            <w:rStyle w:val="Hipersaitas"/>
            <w:rFonts w:cstheme="minorHAnsi"/>
          </w:rPr>
          <w:t>vytautas.valenta@kaunas.lt</w:t>
        </w:r>
      </w:hyperlink>
      <w:r w:rsidR="000D13C8">
        <w:rPr>
          <w:rStyle w:val="Hipersaitas"/>
          <w:rFonts w:cstheme="minorHAnsi"/>
        </w:rPr>
        <w:t>;</w:t>
      </w:r>
    </w:p>
    <w:p w14:paraId="4E7FCBAF" w14:textId="78378A5C"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w:t>
      </w:r>
      <w:r w:rsidR="00ED1E93">
        <w:rPr>
          <w:color w:val="000000" w:themeColor="text1"/>
        </w:rPr>
        <w:t>Gineta Bartkuvienė</w:t>
      </w:r>
      <w:r w:rsidRPr="00494E27">
        <w:rPr>
          <w:color w:val="000000" w:themeColor="text1"/>
        </w:rPr>
        <w:t xml:space="preserve">, tel. +370 </w:t>
      </w:r>
      <w:r w:rsidR="00ED1E93">
        <w:rPr>
          <w:color w:val="000000" w:themeColor="text1"/>
        </w:rPr>
        <w:t>37209491</w:t>
      </w:r>
      <w:r w:rsidRPr="00494E27">
        <w:rPr>
          <w:color w:val="000000" w:themeColor="text1"/>
        </w:rPr>
        <w:t xml:space="preserve">, el. p. </w:t>
      </w:r>
      <w:proofErr w:type="spellStart"/>
      <w:r w:rsidR="00ED1E93">
        <w:rPr>
          <w:color w:val="000000" w:themeColor="text1"/>
        </w:rPr>
        <w:t>gineta.bartkuviene</w:t>
      </w:r>
      <w:r w:rsidRPr="00494E27">
        <w:rPr>
          <w:color w:val="000000" w:themeColor="text1"/>
        </w:rPr>
        <w:t>@kaunas.lt</w:t>
      </w:r>
      <w:proofErr w:type="spellEnd"/>
      <w:r w:rsidRPr="00494E27">
        <w:rPr>
          <w:color w:val="000000" w:themeColor="text1"/>
        </w:rPr>
        <w:t>.</w:t>
      </w:r>
    </w:p>
    <w:p w14:paraId="2239DD1B" w14:textId="6671C910"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ED1E93">
        <w:rPr>
          <w:rFonts w:cstheme="minorHAnsi"/>
        </w:rPr>
        <w:t>08-14</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5AEF05B2" w14:textId="1D4F794E" w:rsidR="008B0FF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7C4A1A">
        <w:rPr>
          <w:rFonts w:cstheme="minorHAnsi"/>
        </w:rPr>
        <w:t>Atliekamas žaliasis pirkimas. Vadovaujantis Aplinkos apsaugos kriterijų taikymo, vykdant žaliuosius pirkimus, tvarkos aprašo (toliau – Tvarkos aprašas), patvirtinto Lietuvos Respublikos aplinkos ministro 2011 m. birželio 28 d. įsakymu  Nr. D1-508,  4.1 p</w:t>
      </w:r>
      <w:r w:rsidR="00BD7D69">
        <w:rPr>
          <w:rFonts w:cstheme="minorHAnsi"/>
        </w:rPr>
        <w:t>unktu</w:t>
      </w:r>
      <w:r w:rsidRPr="007C4A1A">
        <w:rPr>
          <w:rFonts w:cstheme="minorHAnsi"/>
        </w:rPr>
        <w:t>,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BD7D69">
        <w:rPr>
          <w:rFonts w:cstheme="minorHAnsi"/>
        </w:rPr>
        <w:t>apunktyje.</w:t>
      </w:r>
    </w:p>
    <w:p w14:paraId="60E39B95" w14:textId="3CA3B004" w:rsidR="007C4A1A" w:rsidRPr="008B0FFC" w:rsidRDefault="007C4A1A" w:rsidP="008B0FFC">
      <w:pPr>
        <w:shd w:val="clear" w:color="auto" w:fill="FFFFFF" w:themeFill="background1"/>
        <w:spacing w:after="0" w:line="240" w:lineRule="auto"/>
        <w:ind w:firstLine="567"/>
        <w:jc w:val="both"/>
      </w:pPr>
      <w:r>
        <w:rPr>
          <w:rFonts w:cstheme="minorHAnsi"/>
        </w:rPr>
        <w:t xml:space="preserve">1.7. </w:t>
      </w:r>
      <w:r w:rsidR="00ED1E93" w:rsidRPr="00ED1E93">
        <w:rPr>
          <w:rFonts w:cstheme="minorHAnsi"/>
        </w:rPr>
        <w:t>Šiame pirkime taikomi socialiniai kriterijai – netaikoma.</w:t>
      </w:r>
      <w:r w:rsidR="008B0FFC" w:rsidRPr="00381D1C">
        <w:rPr>
          <w:rFonts w:cstheme="minorHAnsi"/>
          <w:color w:val="00B050"/>
        </w:rPr>
        <w:t xml:space="preserve">. </w:t>
      </w:r>
    </w:p>
    <w:p w14:paraId="09A5DB1E" w14:textId="757505F8" w:rsidR="000A5F76" w:rsidRPr="00801D84" w:rsidRDefault="007C4A1A" w:rsidP="008B0FFC">
      <w:pPr>
        <w:pStyle w:val="Sraopastraipa"/>
        <w:shd w:val="clear" w:color="auto" w:fill="FFFFFF" w:themeFill="background1"/>
        <w:spacing w:after="0" w:line="240" w:lineRule="auto"/>
        <w:ind w:left="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2F7B223E" w14:textId="7F28548A" w:rsidR="005508D1" w:rsidRPr="00ED1E93" w:rsidRDefault="00801D84" w:rsidP="005508D1">
      <w:pPr>
        <w:pStyle w:val="Betarp"/>
        <w:ind w:firstLine="567"/>
        <w:jc w:val="both"/>
        <w:rPr>
          <w:rFonts w:eastAsia="Calibri" w:cstheme="minorHAnsi"/>
          <w:noProof/>
          <w:spacing w:val="-2"/>
          <w:lang w:eastAsia="en-US"/>
        </w:rPr>
      </w:pPr>
      <w:r w:rsidRPr="001F0633">
        <w:rPr>
          <w:rFonts w:eastAsia="Arial"/>
        </w:rPr>
        <w:t xml:space="preserve">Perkančioji organizacija </w:t>
      </w:r>
      <w:r w:rsidRPr="001F0633">
        <w:rPr>
          <w:rFonts w:eastAsia="Calibri" w:cstheme="minorHAnsi"/>
          <w:noProof/>
          <w:spacing w:val="-2"/>
          <w:lang w:eastAsia="en-US"/>
        </w:rPr>
        <w:t>vykdė rinkos konsultaciją susijusią su šiuo pirkimu (</w:t>
      </w:r>
      <w:r w:rsidRPr="001F0633">
        <w:rPr>
          <w:rFonts w:eastAsia="Times New Roman" w:cstheme="minorHAnsi"/>
          <w:noProof/>
          <w:spacing w:val="-2"/>
          <w:shd w:val="clear" w:color="auto" w:fill="FFFFFF"/>
          <w:lang w:eastAsia="en-US"/>
        </w:rPr>
        <w:t xml:space="preserve">pirkimo </w:t>
      </w:r>
      <w:r w:rsidR="00DD57E4" w:rsidRPr="001F0633">
        <w:rPr>
          <w:rFonts w:eastAsia="Times New Roman" w:cstheme="minorHAnsi"/>
          <w:noProof/>
          <w:spacing w:val="-2"/>
          <w:shd w:val="clear" w:color="auto" w:fill="FFFFFF"/>
          <w:lang w:eastAsia="en-US"/>
        </w:rPr>
        <w:t>.............</w:t>
      </w:r>
      <w:r w:rsidRPr="001F0633">
        <w:rPr>
          <w:rFonts w:eastAsia="Times New Roman" w:cstheme="minorHAnsi"/>
          <w:bCs/>
          <w:noProof/>
          <w:spacing w:val="-2"/>
          <w:shd w:val="clear" w:color="auto" w:fill="FFFFFF"/>
          <w:lang w:eastAsia="en-US"/>
        </w:rPr>
        <w:t>)</w:t>
      </w:r>
      <w:r w:rsidRPr="001F0633">
        <w:rPr>
          <w:rFonts w:eastAsia="Calibri" w:cstheme="minorHAnsi"/>
          <w:noProof/>
          <w:spacing w:val="-2"/>
          <w:lang w:eastAsia="en-US"/>
        </w:rPr>
        <w:t>. Informacija apie vykdytą rinkos konsultaciją skelbiama</w:t>
      </w:r>
      <w:r w:rsidRPr="001F0633">
        <w:rPr>
          <w:rFonts w:eastAsia="Calibri" w:cstheme="minorHAnsi"/>
          <w:noProof/>
          <w:color w:val="4472C4" w:themeColor="accent1"/>
          <w:spacing w:val="-2"/>
          <w:lang w:eastAsia="en-US"/>
        </w:rPr>
        <w:t xml:space="preserve">: </w:t>
      </w:r>
      <w:hyperlink r:id="rId13" w:history="1">
        <w:r w:rsidR="00DD57E4" w:rsidRPr="001F0633">
          <w:rPr>
            <w:rStyle w:val="Hipersaitas"/>
            <w:rFonts w:eastAsia="Calibri" w:cstheme="minorHAnsi"/>
            <w:noProof/>
            <w:color w:val="4472C4" w:themeColor="accent1"/>
            <w:spacing w:val="-2"/>
            <w:lang w:eastAsia="en-US"/>
          </w:rPr>
          <w:t>.....................................................</w:t>
        </w:r>
      </w:hyperlink>
      <w:r w:rsidR="005508D1" w:rsidRPr="001F0633">
        <w:rPr>
          <w:rFonts w:eastAsia="Calibri" w:cstheme="minorHAnsi"/>
          <w:noProof/>
          <w:color w:val="4472C4" w:themeColor="accent1"/>
          <w:spacing w:val="-2"/>
          <w:lang w:eastAsia="en-US"/>
        </w:rPr>
        <w:t>.</w:t>
      </w:r>
    </w:p>
    <w:p w14:paraId="7DA570D2" w14:textId="5ED3702D" w:rsidR="007C4A1A" w:rsidRDefault="007C4A1A" w:rsidP="007C4A1A">
      <w:pPr>
        <w:pStyle w:val="Betarp"/>
        <w:ind w:firstLine="567"/>
        <w:jc w:val="both"/>
        <w:rPr>
          <w:rFonts w:cstheme="minorHAnsi"/>
          <w:lang w:eastAsia="en-US"/>
        </w:rPr>
      </w:pPr>
      <w:r>
        <w:rPr>
          <w:rFonts w:eastAsia="Arial" w:cstheme="minorHAnsi"/>
        </w:rPr>
        <w:t xml:space="preserve">1.9.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93268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7BFA6CE" w14:textId="31C11D5C" w:rsidR="00050EAF" w:rsidRDefault="00B41C66" w:rsidP="00050EAF">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5508D1" w:rsidRPr="005508D1">
        <w:rPr>
          <w:rFonts w:eastAsia="Calibri" w:cstheme="minorHAnsi"/>
          <w:color w:val="000000" w:themeColor="text1"/>
        </w:rPr>
        <w:t xml:space="preserve"> 1 (vieną) </w:t>
      </w:r>
      <w:r w:rsidR="005508D1">
        <w:rPr>
          <w:rFonts w:eastAsia="Calibri" w:cstheme="minorHAnsi"/>
          <w:color w:val="000000" w:themeColor="text1"/>
        </w:rPr>
        <w:t>elektromobilį</w:t>
      </w:r>
      <w:r w:rsidR="005508D1" w:rsidRPr="005508D1">
        <w:rPr>
          <w:rFonts w:eastAsia="Calibri" w:cstheme="minorHAnsi"/>
          <w:color w:val="000000" w:themeColor="text1"/>
        </w:rPr>
        <w:t>.</w:t>
      </w:r>
      <w:r w:rsidR="00407825">
        <w:rPr>
          <w:rFonts w:cstheme="minorHAnsi"/>
        </w:rPr>
        <w:t xml:space="preserve"> </w:t>
      </w:r>
      <w:r w:rsidR="00407825" w:rsidRPr="00407825">
        <w:rPr>
          <w:rFonts w:cstheme="minorHAnsi"/>
        </w:rPr>
        <w:t>Elektromobili</w:t>
      </w:r>
      <w:r w:rsidR="00ED1E93">
        <w:rPr>
          <w:rFonts w:cstheme="minorHAnsi"/>
        </w:rPr>
        <w:t>s</w:t>
      </w:r>
      <w:r w:rsidR="005F662A">
        <w:rPr>
          <w:rFonts w:cstheme="minorHAnsi"/>
        </w:rPr>
        <w:t xml:space="preserve"> turi</w:t>
      </w:r>
      <w:r w:rsidR="005508D1" w:rsidRPr="00407825">
        <w:rPr>
          <w:rFonts w:eastAsia="Calibri" w:cstheme="minorHAnsi"/>
          <w:color w:val="000000" w:themeColor="text1"/>
        </w:rPr>
        <w:t xml:space="preserve"> atitikti techninėje specifikacijoje (pirkimo dokumentų 8 priedas/</w:t>
      </w:r>
      <w:r w:rsidR="00D31A44" w:rsidRPr="00407825">
        <w:rPr>
          <w:rFonts w:eastAsia="Calibri" w:cstheme="minorHAnsi"/>
          <w:color w:val="000000" w:themeColor="text1"/>
        </w:rPr>
        <w:t>specialiųjų sutarties sąlygų priedas Nr. 1</w:t>
      </w:r>
      <w:r w:rsidR="005F662A">
        <w:rPr>
          <w:rFonts w:eastAsia="Calibri" w:cstheme="minorHAnsi"/>
          <w:color w:val="000000" w:themeColor="text1"/>
        </w:rPr>
        <w:t>)</w:t>
      </w:r>
      <w:r w:rsidR="005508D1" w:rsidRPr="00407825">
        <w:rPr>
          <w:rFonts w:eastAsia="Calibri" w:cstheme="minorHAnsi"/>
          <w:color w:val="000000" w:themeColor="text1"/>
        </w:rPr>
        <w:t xml:space="preserve"> nurodytus reikalavimus.</w:t>
      </w:r>
      <w:r w:rsidR="00D31A44" w:rsidRPr="00407825">
        <w:rPr>
          <w:rFonts w:eastAsia="Calibri" w:cstheme="minorHAnsi"/>
          <w:color w:val="000000" w:themeColor="text1"/>
        </w:rPr>
        <w:t xml:space="preserve"> Elektromobilį tiekėjas</w:t>
      </w:r>
      <w:r w:rsidR="005508D1" w:rsidRPr="00407825">
        <w:rPr>
          <w:rFonts w:eastAsia="Calibri" w:cstheme="minorHAnsi"/>
          <w:color w:val="000000" w:themeColor="text1"/>
        </w:rPr>
        <w:t xml:space="preserve"> turi pristatyti per </w:t>
      </w:r>
      <w:r w:rsidR="00D40EB7">
        <w:rPr>
          <w:rFonts w:eastAsia="Calibri" w:cstheme="minorHAnsi"/>
          <w:color w:val="000000" w:themeColor="text1"/>
        </w:rPr>
        <w:t>6</w:t>
      </w:r>
      <w:r w:rsidR="005508D1" w:rsidRPr="00407825">
        <w:rPr>
          <w:rFonts w:eastAsia="Calibri" w:cstheme="minorHAnsi"/>
          <w:color w:val="000000" w:themeColor="text1"/>
        </w:rPr>
        <w:t xml:space="preserve"> mėnesius nuo sutarties įsigaliojimo dienos. </w:t>
      </w:r>
      <w:r w:rsidR="0094783E" w:rsidRPr="00407825">
        <w:rPr>
          <w:rFonts w:cstheme="minorHAnsi"/>
        </w:rPr>
        <w:t xml:space="preserve">Perkamo objekto BVPŽ kodas – </w:t>
      </w:r>
      <w:r w:rsidR="00D31A44" w:rsidRPr="00407825">
        <w:rPr>
          <w:rFonts w:cstheme="minorHAnsi"/>
        </w:rPr>
        <w:t>34144900-7 (Elektromobiliai).</w:t>
      </w:r>
    </w:p>
    <w:p w14:paraId="6D39F767" w14:textId="292FA009" w:rsidR="00050EAF" w:rsidRPr="005A546D" w:rsidRDefault="00050EAF" w:rsidP="00EF7173">
      <w:pPr>
        <w:pStyle w:val="Betarp"/>
        <w:spacing w:after="120"/>
        <w:ind w:firstLine="709"/>
        <w:contextualSpacing/>
        <w:jc w:val="both"/>
        <w:rPr>
          <w:rFonts w:eastAsia="Times New Roman" w:cstheme="minorHAnsi"/>
          <w:b/>
          <w:bCs/>
          <w:kern w:val="2"/>
          <w:lang w:eastAsia="en-US"/>
        </w:rPr>
      </w:pPr>
      <w:r w:rsidRPr="005A546D">
        <w:rPr>
          <w:rFonts w:eastAsia="Times New Roman" w:cstheme="minorHAnsi"/>
          <w:b/>
          <w:bCs/>
          <w:kern w:val="2"/>
          <w:lang w:eastAsia="en-US"/>
        </w:rPr>
        <w:t xml:space="preserve">Prekė perkama </w:t>
      </w:r>
      <w:r w:rsidR="00EF7173" w:rsidRPr="00EF7173">
        <w:rPr>
          <w:rFonts w:eastAsia="Aptos" w:cstheme="minorHAnsi"/>
          <w:b/>
          <w:bCs/>
        </w:rPr>
        <w:t>siekiant įgyvendinti pavienį projektą, kuriam Lietuvos Respublikos švietimo, mokslo ir sporto ministro 2024 m. birželio 6 d. įsakymu Nr. V-657 „Dėl finansavimo skyrimo“ skirta 2021‒2027 metų Europos Sąjungos fondų ir (arba) Ekonomikos gaivinimo ir atsparumo didinimo priemonės (EGADP) lėšų ir Lietuvos Respublikos valstybės biudžeto lėšų.</w:t>
      </w:r>
      <w:r w:rsidR="00EF7173" w:rsidRPr="005A546D">
        <w:rPr>
          <w:rFonts w:eastAsia="Times New Roman" w:cstheme="minorHAnsi"/>
          <w:b/>
          <w:bCs/>
          <w:kern w:val="2"/>
          <w:lang w:eastAsia="en-US"/>
        </w:rPr>
        <w:t xml:space="preserve"> Projekto pavadinimas –</w:t>
      </w:r>
      <w:r w:rsidRPr="005A546D">
        <w:rPr>
          <w:rFonts w:ascii="Calibri" w:eastAsia="Times New Roman" w:hAnsi="Calibri" w:cs="Calibri"/>
          <w:b/>
          <w:bCs/>
          <w:kern w:val="2"/>
          <w:lang w:eastAsia="en-US"/>
        </w:rPr>
        <w:t xml:space="preserve"> „Kauno </w:t>
      </w:r>
      <w:proofErr w:type="spellStart"/>
      <w:r w:rsidRPr="005A546D">
        <w:rPr>
          <w:rFonts w:ascii="Calibri" w:eastAsia="Times New Roman" w:hAnsi="Calibri" w:cs="Calibri"/>
          <w:b/>
          <w:bCs/>
          <w:kern w:val="2"/>
          <w:lang w:eastAsia="en-US"/>
        </w:rPr>
        <w:t>šv.</w:t>
      </w:r>
      <w:proofErr w:type="spellEnd"/>
      <w:r w:rsidRPr="005A546D">
        <w:rPr>
          <w:rFonts w:ascii="Calibri" w:eastAsia="Times New Roman" w:hAnsi="Calibri" w:cs="Calibri"/>
          <w:b/>
          <w:bCs/>
          <w:kern w:val="2"/>
          <w:lang w:eastAsia="en-US"/>
        </w:rPr>
        <w:t xml:space="preserve"> Roko mokyklos modernizavimas, įgyvendinant </w:t>
      </w:r>
      <w:proofErr w:type="spellStart"/>
      <w:r w:rsidRPr="005A546D">
        <w:rPr>
          <w:rFonts w:ascii="Calibri" w:eastAsia="Times New Roman" w:hAnsi="Calibri" w:cs="Calibri"/>
          <w:b/>
          <w:bCs/>
          <w:kern w:val="2"/>
          <w:lang w:eastAsia="en-US"/>
        </w:rPr>
        <w:t>įtraukųjį</w:t>
      </w:r>
      <w:proofErr w:type="spellEnd"/>
      <w:r w:rsidRPr="005A546D">
        <w:rPr>
          <w:rFonts w:ascii="Calibri" w:eastAsia="Times New Roman" w:hAnsi="Calibri" w:cs="Calibri"/>
          <w:b/>
          <w:bCs/>
          <w:kern w:val="2"/>
          <w:lang w:eastAsia="en-US"/>
        </w:rPr>
        <w:t xml:space="preserve"> ugdymą vidurio Lietuvos regione“, projekto Nr. 10-058-P-0008.</w:t>
      </w:r>
    </w:p>
    <w:p w14:paraId="3FAF54A9" w14:textId="77777777"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nurodytas konkretus modelis ar tiekimo šaltinis, konkretus procesas, būdingas konkretaus tiekėjo tiekiamoms prekėms ar teikiamoms paslaugoms, ar prekių </w:t>
      </w:r>
      <w:r w:rsidRPr="00CC531C">
        <w:rPr>
          <w:rFonts w:cstheme="minorHAnsi"/>
        </w:rPr>
        <w:lastRenderedPageBreak/>
        <w:t>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2B11E9BF"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932686"/>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932687"/>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93268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93268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34263270"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E2F4265" w14:textId="77777777"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4CBB3C4B" w14:textId="0D36E657" w:rsidR="002548B6" w:rsidRPr="00880E94" w:rsidRDefault="00450415" w:rsidP="00880E94">
      <w:pPr>
        <w:pStyle w:val="Sraopastraipa"/>
        <w:numPr>
          <w:ilvl w:val="2"/>
          <w:numId w:val="8"/>
        </w:numPr>
        <w:spacing w:after="0" w:line="240" w:lineRule="auto"/>
        <w:ind w:left="0" w:firstLine="709"/>
        <w:jc w:val="both"/>
        <w:rPr>
          <w:rFonts w:cstheme="minorHAnsi"/>
          <w:u w:val="single"/>
        </w:rPr>
      </w:pPr>
      <w:r w:rsidRPr="00880E94">
        <w:rPr>
          <w:rFonts w:cstheme="minorHAnsi"/>
        </w:rPr>
        <w:t>techninė specifikacija, užpildyta pagal specialiųjų</w:t>
      </w:r>
      <w:r w:rsidR="00FE4E7F" w:rsidRPr="00880E94">
        <w:rPr>
          <w:rFonts w:cstheme="minorHAnsi"/>
        </w:rPr>
        <w:t xml:space="preserve"> pirkimo sąlygų 8</w:t>
      </w:r>
      <w:r w:rsidRPr="00880E94">
        <w:rPr>
          <w:rFonts w:cstheme="minorHAnsi"/>
        </w:rPr>
        <w:t xml:space="preserve"> priedą</w:t>
      </w:r>
      <w:r w:rsidR="002007E7" w:rsidRPr="00880E94">
        <w:rPr>
          <w:rFonts w:cstheme="minorHAnsi"/>
        </w:rPr>
        <w:t>.</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lastRenderedPageBreak/>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7E567812"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9D04DD">
        <w:rPr>
          <w:rFonts w:cstheme="minorHAnsi"/>
          <w:b/>
          <w:shd w:val="clear" w:color="auto" w:fill="D9E2F3" w:themeFill="accent1" w:themeFillTint="33"/>
        </w:rPr>
        <w:t>31 460</w:t>
      </w:r>
      <w:r w:rsidR="002007E7">
        <w:rPr>
          <w:rFonts w:cstheme="minorHAnsi"/>
          <w:b/>
          <w:shd w:val="clear" w:color="auto" w:fill="D9E2F3" w:themeFill="accent1" w:themeFillTint="33"/>
        </w:rPr>
        <w:t>,00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93269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Ref39658218"/>
      <w:bookmarkStart w:id="28" w:name="_Ref39658226"/>
      <w:bookmarkStart w:id="29" w:name="_Ref39658248"/>
      <w:bookmarkStart w:id="30" w:name="_Ref39658251"/>
      <w:bookmarkStart w:id="31" w:name="_Ref39485250"/>
      <w:bookmarkStart w:id="32"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3" w:name="_Toc204932691"/>
      <w:r>
        <w:rPr>
          <w:rFonts w:asciiTheme="minorHAnsi" w:hAnsiTheme="minorHAnsi" w:cstheme="minorHAnsi"/>
        </w:rPr>
        <w:t>E</w:t>
      </w:r>
      <w:r w:rsidR="00040C0F" w:rsidRPr="00FD51C2">
        <w:rPr>
          <w:rFonts w:asciiTheme="minorHAnsi" w:hAnsiTheme="minorHAnsi" w:cstheme="minorHAnsi"/>
        </w:rPr>
        <w:t>lektroninis aukcionas</w:t>
      </w:r>
      <w:bookmarkEnd w:id="27"/>
      <w:bookmarkEnd w:id="28"/>
      <w:bookmarkEnd w:id="29"/>
      <w:bookmarkEnd w:id="30"/>
      <w:bookmarkEnd w:id="33"/>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932692"/>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281F1435"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333AC4">
        <w:rPr>
          <w:rFonts w:cstheme="minorHAnsi"/>
        </w:rPr>
        <w:t>4</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4932693"/>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78EFEFC3" w14:textId="4B570700"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49343475" w14:textId="1538CF32" w:rsidR="00644936" w:rsidRPr="00644936" w:rsidRDefault="00644936" w:rsidP="00147634">
      <w:pPr>
        <w:pStyle w:val="Sraopastraipa"/>
        <w:numPr>
          <w:ilvl w:val="1"/>
          <w:numId w:val="14"/>
        </w:numPr>
        <w:spacing w:after="0" w:line="240" w:lineRule="auto"/>
        <w:ind w:left="0" w:firstLine="567"/>
        <w:jc w:val="both"/>
        <w:rPr>
          <w:rFonts w:cstheme="minorHAnsi"/>
        </w:rPr>
      </w:pPr>
      <w:r w:rsidRPr="00644936">
        <w:rPr>
          <w:rFonts w:ascii="Calibri" w:eastAsia="Times New Roman" w:hAnsi="Calibri" w:cs="Calibri"/>
          <w:lang w:eastAsia="en-US"/>
        </w:rPr>
        <w:t>Tiekėjas ne vėliau kaip per 1</w:t>
      </w:r>
      <w:r>
        <w:rPr>
          <w:rFonts w:ascii="Calibri" w:eastAsia="Times New Roman" w:hAnsi="Calibri" w:cs="Calibri"/>
          <w:lang w:eastAsia="en-US"/>
        </w:rPr>
        <w:t>0</w:t>
      </w:r>
      <w:r w:rsidRPr="00644936">
        <w:rPr>
          <w:rFonts w:ascii="Calibri" w:eastAsia="Times New Roman" w:hAnsi="Calibri" w:cs="Calibri"/>
          <w:lang w:eastAsia="en-US"/>
        </w:rPr>
        <w:t xml:space="preserve"> darbo dienų nuo </w:t>
      </w:r>
      <w:r>
        <w:rPr>
          <w:rFonts w:ascii="Calibri" w:eastAsia="Times New Roman" w:hAnsi="Calibri" w:cs="Calibri"/>
          <w:lang w:eastAsia="en-US"/>
        </w:rPr>
        <w:t>s</w:t>
      </w:r>
      <w:r w:rsidRPr="00644936">
        <w:rPr>
          <w:rFonts w:ascii="Calibri" w:eastAsia="Times New Roman" w:hAnsi="Calibri" w:cs="Calibri"/>
          <w:lang w:eastAsia="en-US"/>
        </w:rPr>
        <w:t xml:space="preserve">utarties pasirašymo dienos turi pateikti Pirkėjui 5 proc. nuo </w:t>
      </w:r>
      <w:r>
        <w:rPr>
          <w:rFonts w:ascii="Calibri" w:eastAsia="Times New Roman" w:hAnsi="Calibri" w:cs="Calibri"/>
          <w:lang w:eastAsia="en-US"/>
        </w:rPr>
        <w:t>p</w:t>
      </w:r>
      <w:r w:rsidRPr="00644936">
        <w:rPr>
          <w:rFonts w:ascii="Calibri" w:eastAsia="Times New Roman" w:hAnsi="Calibri" w:cs="Calibri"/>
          <w:lang w:eastAsia="en-US"/>
        </w:rPr>
        <w:t xml:space="preserve">radinės </w:t>
      </w:r>
      <w:r>
        <w:rPr>
          <w:rFonts w:ascii="Calibri" w:eastAsia="Times New Roman" w:hAnsi="Calibri" w:cs="Calibri"/>
          <w:lang w:eastAsia="en-US"/>
        </w:rPr>
        <w:t>s</w:t>
      </w:r>
      <w:r w:rsidRPr="00644936">
        <w:rPr>
          <w:rFonts w:ascii="Calibri" w:eastAsia="Times New Roman" w:hAnsi="Calibri" w:cs="Calibri"/>
          <w:lang w:eastAsia="en-US"/>
        </w:rPr>
        <w:t xml:space="preserve">utarties vertės be PVM, nurodytos </w:t>
      </w:r>
      <w:r>
        <w:rPr>
          <w:rFonts w:ascii="Calibri" w:eastAsia="Times New Roman" w:hAnsi="Calibri" w:cs="Calibri"/>
          <w:lang w:eastAsia="en-US"/>
        </w:rPr>
        <w:t>s</w:t>
      </w:r>
      <w:r w:rsidRPr="00644936">
        <w:rPr>
          <w:rFonts w:ascii="Calibri" w:eastAsia="Times New Roman" w:hAnsi="Calibri" w:cs="Calibri"/>
          <w:lang w:eastAsia="en-US"/>
        </w:rPr>
        <w:t xml:space="preserve">utarties Specialiųjų sąlygų 5.2.1 papunktyje, </w:t>
      </w:r>
      <w:r w:rsidRPr="00644936">
        <w:rPr>
          <w:rFonts w:ascii="Calibri" w:eastAsia="Times New Roman" w:hAnsi="Calibri" w:cs="Calibri"/>
          <w:kern w:val="2"/>
          <w:shd w:val="clear" w:color="auto" w:fill="FFFFFF"/>
          <w:lang w:eastAsia="en-US"/>
        </w:rPr>
        <w:t xml:space="preserve">pirmo pareikalavimo banko garantiją arba draudimo bendrovės laidavimo draudimo raštą, atitinkančius Bendrųjų sąlygų 10 skyriaus reikalavimus. Esant poreikiui, gavus </w:t>
      </w:r>
      <w:r>
        <w:rPr>
          <w:rFonts w:ascii="Calibri" w:eastAsia="Times New Roman" w:hAnsi="Calibri" w:cs="Calibri"/>
          <w:kern w:val="2"/>
          <w:shd w:val="clear" w:color="auto" w:fill="FFFFFF"/>
          <w:lang w:eastAsia="en-US"/>
        </w:rPr>
        <w:t>t</w:t>
      </w:r>
      <w:r w:rsidRPr="00644936">
        <w:rPr>
          <w:rFonts w:ascii="Calibri" w:eastAsia="Times New Roman" w:hAnsi="Calibri" w:cs="Calibri"/>
          <w:kern w:val="2"/>
          <w:shd w:val="clear" w:color="auto" w:fill="FFFFFF"/>
          <w:lang w:eastAsia="en-US"/>
        </w:rPr>
        <w:t xml:space="preserve">iekėjo prašymą, šis terminas gali būti pratęstas </w:t>
      </w:r>
      <w:r>
        <w:rPr>
          <w:rFonts w:ascii="Calibri" w:eastAsia="Times New Roman" w:hAnsi="Calibri" w:cs="Calibri"/>
          <w:kern w:val="2"/>
          <w:shd w:val="clear" w:color="auto" w:fill="FFFFFF"/>
          <w:lang w:eastAsia="en-US"/>
        </w:rPr>
        <w:t>š</w:t>
      </w:r>
      <w:r w:rsidRPr="00644936">
        <w:rPr>
          <w:rFonts w:ascii="Calibri" w:eastAsia="Times New Roman" w:hAnsi="Calibri" w:cs="Calibri"/>
          <w:kern w:val="2"/>
          <w:shd w:val="clear" w:color="auto" w:fill="FFFFFF"/>
          <w:lang w:eastAsia="en-US"/>
        </w:rPr>
        <w:t>alių suderintam terminui.</w:t>
      </w:r>
    </w:p>
    <w:p w14:paraId="0B639945" w14:textId="1BEC8FC7"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w:t>
      </w:r>
      <w:r w:rsidRPr="00BE6943">
        <w:rPr>
          <w:rFonts w:cstheme="minorHAnsi"/>
        </w:rPr>
        <w:t xml:space="preserve">kaip  </w:t>
      </w:r>
      <w:r w:rsidR="00BE6943" w:rsidRPr="00BE6943">
        <w:rPr>
          <w:rFonts w:cstheme="minorHAnsi"/>
        </w:rPr>
        <w:t>8</w:t>
      </w:r>
      <w:r w:rsidRPr="00BE6943">
        <w:rPr>
          <w:rFonts w:cstheme="minorHAnsi"/>
        </w:rPr>
        <w:t xml:space="preserve"> mėnesi</w:t>
      </w:r>
      <w:r w:rsidR="00BE6943" w:rsidRPr="00BE6943">
        <w:rPr>
          <w:rFonts w:cstheme="minorHAnsi"/>
        </w:rPr>
        <w:t>ai</w:t>
      </w:r>
      <w:r w:rsidRPr="00040DAA">
        <w:rPr>
          <w:rFonts w:cstheme="minorHAnsi"/>
        </w:rPr>
        <w:t>.</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04932694"/>
      <w:bookmarkEnd w:id="2"/>
      <w:r w:rsidRPr="00040DAA">
        <w:rPr>
          <w:rFonts w:asciiTheme="minorHAnsi" w:hAnsiTheme="minorHAnsi" w:cstheme="minorHAnsi"/>
        </w:rPr>
        <w:lastRenderedPageBreak/>
        <w:t>Kitos sąlygos</w:t>
      </w:r>
      <w:bookmarkEnd w:id="40"/>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168873B7"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00F65E10">
        <w:rPr>
          <w:rFonts w:eastAsia="Times New Roman" w:cstheme="minorHAnsi"/>
          <w:spacing w:val="-2"/>
          <w:lang w:eastAsia="en-US"/>
        </w:rPr>
        <w:t>Gineta Bartkuvienė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77777777" w:rsid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Andriuška   </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39CFBE48" w:rsidR="00BF00D6" w:rsidRP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r>
        <w:rPr>
          <w:rFonts w:eastAsia="Times New Roman" w:cstheme="minorHAnsi"/>
          <w:bCs/>
          <w:iCs/>
          <w:spacing w:val="-2"/>
          <w:lang w:eastAsia="en-US"/>
        </w:rPr>
        <w:t xml:space="preserve"> specialistas                                                                                 Vytautas Valenta</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493269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ED1E93"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493269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0D46B91" w14:textId="5B828C39" w:rsidR="003B5373" w:rsidRPr="003508B8" w:rsidRDefault="00992918" w:rsidP="003508B8">
      <w:pPr>
        <w:pStyle w:val="Paantrat"/>
        <w:jc w:val="center"/>
      </w:pPr>
      <w:r w:rsidRPr="003B5373">
        <w:t>DĖL</w:t>
      </w:r>
      <w:r w:rsidR="00BE477B" w:rsidRPr="003B5373">
        <w:t xml:space="preserve"> ELEKTROMOBILIO</w:t>
      </w:r>
      <w:r w:rsidR="00B17373">
        <w:t xml:space="preserve"> </w:t>
      </w:r>
      <w:r w:rsidRPr="003B5373">
        <w:t>PIRKIMO</w:t>
      </w:r>
    </w:p>
    <w:p w14:paraId="76BC73B1" w14:textId="77777777" w:rsidR="00BE477B" w:rsidRPr="003508B8" w:rsidRDefault="00BE477B" w:rsidP="00BE477B">
      <w:pPr>
        <w:spacing w:after="0" w:line="280" w:lineRule="atLeast"/>
        <w:jc w:val="center"/>
        <w:rPr>
          <w:rFonts w:cstheme="minorHAnsi"/>
          <w:sz w:val="22"/>
          <w:szCs w:val="22"/>
        </w:rPr>
      </w:pPr>
      <w:r w:rsidRPr="003508B8">
        <w:rPr>
          <w:rFonts w:cstheme="minorHAnsi"/>
          <w:sz w:val="22"/>
          <w:szCs w:val="22"/>
        </w:rPr>
        <w:t>____________________</w:t>
      </w:r>
    </w:p>
    <w:p w14:paraId="36AF47A9" w14:textId="77777777" w:rsidR="00BE477B" w:rsidRPr="00056272" w:rsidRDefault="00BE477B" w:rsidP="00BE477B">
      <w:pPr>
        <w:spacing w:after="0" w:line="280" w:lineRule="atLeast"/>
        <w:jc w:val="center"/>
        <w:rPr>
          <w:rFonts w:cstheme="minorHAnsi"/>
          <w:sz w:val="22"/>
          <w:szCs w:val="22"/>
        </w:rPr>
      </w:pPr>
      <w:r w:rsidRPr="00056272">
        <w:rPr>
          <w:rFonts w:cstheme="minorHAnsi"/>
          <w:sz w:val="22"/>
          <w:szCs w:val="22"/>
        </w:rPr>
        <w:t>(Data)</w:t>
      </w:r>
    </w:p>
    <w:p w14:paraId="707E408E" w14:textId="5DEDF830" w:rsidR="00BE477B" w:rsidRPr="00056272" w:rsidRDefault="00BE477B" w:rsidP="00BE477B">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BE477B" w:rsidRPr="00056272" w14:paraId="20BAC5F8" w14:textId="77777777" w:rsidTr="003B5373">
        <w:trPr>
          <w:trHeight w:val="996"/>
        </w:trPr>
        <w:tc>
          <w:tcPr>
            <w:tcW w:w="2356" w:type="pct"/>
            <w:shd w:val="clear" w:color="auto" w:fill="DEEAF6" w:themeFill="accent5" w:themeFillTint="33"/>
          </w:tcPr>
          <w:p w14:paraId="367F8132" w14:textId="4AEC61D8" w:rsidR="00BE477B" w:rsidRPr="00BE477B" w:rsidRDefault="00BE477B" w:rsidP="00BE477B">
            <w:pPr>
              <w:spacing w:line="240" w:lineRule="auto"/>
              <w:jc w:val="both"/>
              <w:rPr>
                <w:rFonts w:cstheme="minorHAnsi"/>
                <w:i/>
              </w:rPr>
            </w:pPr>
            <w:r w:rsidRPr="00BE477B">
              <w:rPr>
                <w:rFonts w:cstheme="minorHAnsi"/>
              </w:rPr>
              <w:t xml:space="preserve">Tiekėjo pavadinimas, </w:t>
            </w:r>
            <w:r>
              <w:rPr>
                <w:rFonts w:cstheme="minorHAnsi"/>
              </w:rPr>
              <w:t>juridinio asmens</w:t>
            </w:r>
            <w:r w:rsidRPr="00BE477B">
              <w:rPr>
                <w:rFonts w:cstheme="minorHAnsi"/>
              </w:rPr>
              <w:t xml:space="preserve"> kodas (pagal įmonės registravimo duomenis) </w:t>
            </w:r>
            <w:r w:rsidRPr="00BE477B">
              <w:rPr>
                <w:rFonts w:cstheme="minorHAnsi"/>
                <w:i/>
              </w:rPr>
              <w:t>/jei dalyvauja jungtinės veiklos sutartimi surašomi visų sutarties šalių duomenys/</w:t>
            </w:r>
          </w:p>
        </w:tc>
        <w:tc>
          <w:tcPr>
            <w:tcW w:w="2644" w:type="pct"/>
          </w:tcPr>
          <w:p w14:paraId="548C2D82" w14:textId="77777777" w:rsidR="00BE477B" w:rsidRPr="00BE477B" w:rsidRDefault="00BE477B" w:rsidP="00BE477B">
            <w:pPr>
              <w:spacing w:line="240" w:lineRule="auto"/>
              <w:jc w:val="both"/>
              <w:rPr>
                <w:rFonts w:cstheme="minorHAnsi"/>
              </w:rPr>
            </w:pPr>
          </w:p>
        </w:tc>
      </w:tr>
      <w:tr w:rsidR="00BE477B" w:rsidRPr="00056272" w14:paraId="31EADA9E" w14:textId="77777777" w:rsidTr="003B5373">
        <w:trPr>
          <w:trHeight w:val="996"/>
        </w:trPr>
        <w:tc>
          <w:tcPr>
            <w:tcW w:w="2356" w:type="pct"/>
            <w:shd w:val="clear" w:color="auto" w:fill="DEEAF6" w:themeFill="accent5" w:themeFillTint="33"/>
          </w:tcPr>
          <w:p w14:paraId="38498A98" w14:textId="77777777" w:rsidR="00BE477B" w:rsidRPr="00BE477B" w:rsidRDefault="00BE477B" w:rsidP="00BE477B">
            <w:pPr>
              <w:spacing w:line="240" w:lineRule="auto"/>
              <w:jc w:val="both"/>
              <w:rPr>
                <w:rFonts w:cstheme="minorHAnsi"/>
              </w:rPr>
            </w:pPr>
            <w:r w:rsidRPr="00BE477B">
              <w:rPr>
                <w:rFonts w:cstheme="minorHAnsi"/>
              </w:rPr>
              <w:t xml:space="preserve">Tiekėjo adresas, pašto kodas </w:t>
            </w:r>
            <w:r w:rsidRPr="00BE477B">
              <w:rPr>
                <w:rFonts w:cstheme="minorHAnsi"/>
                <w:i/>
              </w:rPr>
              <w:t>/jei dalyvauja jungtinės veiklos sutartimi surašomi visų sutarties šalių duomenys/</w:t>
            </w:r>
          </w:p>
        </w:tc>
        <w:tc>
          <w:tcPr>
            <w:tcW w:w="2644" w:type="pct"/>
          </w:tcPr>
          <w:p w14:paraId="7856B857" w14:textId="77777777" w:rsidR="00BE477B" w:rsidRPr="00BE477B" w:rsidRDefault="00BE477B" w:rsidP="00BE477B">
            <w:pPr>
              <w:spacing w:line="240" w:lineRule="auto"/>
              <w:jc w:val="both"/>
              <w:rPr>
                <w:rFonts w:cstheme="minorHAnsi"/>
              </w:rPr>
            </w:pPr>
          </w:p>
        </w:tc>
      </w:tr>
      <w:tr w:rsidR="00BE477B" w:rsidRPr="00056272" w14:paraId="5372B311" w14:textId="77777777" w:rsidTr="003B5373">
        <w:trPr>
          <w:trHeight w:val="423"/>
        </w:trPr>
        <w:tc>
          <w:tcPr>
            <w:tcW w:w="2356" w:type="pct"/>
            <w:shd w:val="clear" w:color="auto" w:fill="DEEAF6" w:themeFill="accent5" w:themeFillTint="33"/>
          </w:tcPr>
          <w:p w14:paraId="19D1A05D" w14:textId="77777777" w:rsidR="00BE477B" w:rsidRPr="00BE477B" w:rsidRDefault="00BE477B" w:rsidP="00BE477B">
            <w:pPr>
              <w:spacing w:line="240" w:lineRule="auto"/>
              <w:jc w:val="both"/>
              <w:rPr>
                <w:rFonts w:cstheme="minorHAnsi"/>
              </w:rPr>
            </w:pPr>
            <w:r w:rsidRPr="00BE477B">
              <w:rPr>
                <w:rFonts w:cstheme="minorHAnsi"/>
              </w:rPr>
              <w:t>Už pasiūlymą atsakingo asmens vardas, pavardė</w:t>
            </w:r>
          </w:p>
        </w:tc>
        <w:tc>
          <w:tcPr>
            <w:tcW w:w="2644" w:type="pct"/>
          </w:tcPr>
          <w:p w14:paraId="1A01D5C5" w14:textId="77777777" w:rsidR="00BE477B" w:rsidRPr="00BE477B" w:rsidRDefault="00BE477B" w:rsidP="00BE477B">
            <w:pPr>
              <w:spacing w:line="240" w:lineRule="auto"/>
              <w:jc w:val="both"/>
              <w:rPr>
                <w:rFonts w:cstheme="minorHAnsi"/>
              </w:rPr>
            </w:pPr>
          </w:p>
        </w:tc>
      </w:tr>
      <w:tr w:rsidR="00BE477B" w:rsidRPr="00056272" w14:paraId="4864799D" w14:textId="77777777" w:rsidTr="003B5373">
        <w:trPr>
          <w:trHeight w:val="435"/>
        </w:trPr>
        <w:tc>
          <w:tcPr>
            <w:tcW w:w="2356" w:type="pct"/>
            <w:shd w:val="clear" w:color="auto" w:fill="DEEAF6" w:themeFill="accent5" w:themeFillTint="33"/>
          </w:tcPr>
          <w:p w14:paraId="724C7E78" w14:textId="77777777" w:rsidR="00BE477B" w:rsidRPr="00BE477B" w:rsidRDefault="00BE477B" w:rsidP="00BE477B">
            <w:pPr>
              <w:spacing w:line="240" w:lineRule="auto"/>
              <w:jc w:val="both"/>
              <w:rPr>
                <w:rFonts w:cstheme="minorHAnsi"/>
              </w:rPr>
            </w:pPr>
            <w:r w:rsidRPr="00BE477B">
              <w:rPr>
                <w:rFonts w:cstheme="minorHAnsi"/>
              </w:rPr>
              <w:t>Telefono numeris</w:t>
            </w:r>
          </w:p>
        </w:tc>
        <w:tc>
          <w:tcPr>
            <w:tcW w:w="2644" w:type="pct"/>
          </w:tcPr>
          <w:p w14:paraId="7B9CC5FD" w14:textId="77777777" w:rsidR="00BE477B" w:rsidRPr="00BE477B" w:rsidRDefault="00BE477B" w:rsidP="00BE477B">
            <w:pPr>
              <w:spacing w:line="240" w:lineRule="auto"/>
              <w:jc w:val="both"/>
              <w:rPr>
                <w:rFonts w:cstheme="minorHAnsi"/>
              </w:rPr>
            </w:pPr>
          </w:p>
        </w:tc>
      </w:tr>
      <w:tr w:rsidR="00BE477B" w:rsidRPr="00056272" w14:paraId="41897101" w14:textId="77777777" w:rsidTr="003B5373">
        <w:trPr>
          <w:trHeight w:val="423"/>
        </w:trPr>
        <w:tc>
          <w:tcPr>
            <w:tcW w:w="2356" w:type="pct"/>
            <w:shd w:val="clear" w:color="auto" w:fill="DEEAF6" w:themeFill="accent5" w:themeFillTint="33"/>
          </w:tcPr>
          <w:p w14:paraId="519A5BDE" w14:textId="77777777" w:rsidR="00BE477B" w:rsidRPr="00BE477B" w:rsidRDefault="00BE477B" w:rsidP="00BE477B">
            <w:pPr>
              <w:spacing w:line="240" w:lineRule="auto"/>
              <w:jc w:val="both"/>
              <w:rPr>
                <w:rFonts w:cstheme="minorHAnsi"/>
              </w:rPr>
            </w:pPr>
            <w:r w:rsidRPr="00BE477B">
              <w:rPr>
                <w:rFonts w:cstheme="minorHAnsi"/>
              </w:rPr>
              <w:t>El. pašto adresas</w:t>
            </w:r>
          </w:p>
        </w:tc>
        <w:tc>
          <w:tcPr>
            <w:tcW w:w="2644" w:type="pct"/>
          </w:tcPr>
          <w:p w14:paraId="29C339B4" w14:textId="77777777" w:rsidR="00BE477B" w:rsidRPr="00BE477B" w:rsidRDefault="00BE477B" w:rsidP="00BE477B">
            <w:pPr>
              <w:spacing w:line="240" w:lineRule="auto"/>
              <w:jc w:val="both"/>
              <w:rPr>
                <w:rFonts w:cstheme="minorHAnsi"/>
              </w:rPr>
            </w:pPr>
          </w:p>
        </w:tc>
      </w:tr>
    </w:tbl>
    <w:p w14:paraId="50C0F932" w14:textId="77777777" w:rsidR="00BE477B" w:rsidRDefault="00BE477B" w:rsidP="00BE477B">
      <w:pPr>
        <w:pStyle w:val="Sraopastraipa"/>
        <w:tabs>
          <w:tab w:val="left" w:pos="709"/>
          <w:tab w:val="left" w:pos="851"/>
        </w:tabs>
        <w:spacing w:after="0" w:line="312" w:lineRule="auto"/>
        <w:ind w:left="567" w:right="49"/>
        <w:jc w:val="both"/>
        <w:rPr>
          <w:rFonts w:cstheme="minorHAnsi"/>
          <w:color w:val="000000"/>
          <w:sz w:val="22"/>
          <w:szCs w:val="22"/>
        </w:rPr>
      </w:pPr>
    </w:p>
    <w:p w14:paraId="08D22E7C" w14:textId="01D96B32" w:rsidR="00BE477B" w:rsidRPr="00BE477B" w:rsidRDefault="00BE477B" w:rsidP="00BE477B">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Pr="00BE477B">
        <w:rPr>
          <w:rFonts w:cstheme="minorHAnsi"/>
          <w:b/>
        </w:rPr>
        <w:t>elektromobilį</w:t>
      </w:r>
      <w:r w:rsidR="00B17373">
        <w:rPr>
          <w:rFonts w:cstheme="minorHAnsi"/>
          <w:b/>
        </w:rPr>
        <w:t>,</w:t>
      </w:r>
      <w:r w:rsidRPr="00BE477B">
        <w:rPr>
          <w:rFonts w:cstheme="minorHAnsi"/>
          <w:b/>
        </w:rPr>
        <w:t xml:space="preserve"> </w:t>
      </w:r>
      <w:r w:rsidRPr="00BE477B">
        <w:rPr>
          <w:rFonts w:cstheme="minorHAnsi"/>
        </w:rPr>
        <w:t xml:space="preserve">atitinkantį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Eur su PVM</w:t>
      </w:r>
      <w:r>
        <w:rPr>
          <w:rFonts w:cstheme="minorHAnsi"/>
          <w:b/>
        </w:rPr>
        <w:t>*</w:t>
      </w:r>
      <w:r w:rsidRPr="00BE477B">
        <w:rPr>
          <w:rFonts w:cstheme="minorHAnsi"/>
          <w:b/>
        </w:rPr>
        <w:t xml:space="preserve">. </w:t>
      </w:r>
    </w:p>
    <w:p w14:paraId="7B00D697" w14:textId="2A57F542" w:rsidR="00BE477B" w:rsidRDefault="00BE477B" w:rsidP="00BE477B">
      <w:pPr>
        <w:pStyle w:val="Sraopastraipa"/>
        <w:tabs>
          <w:tab w:val="left" w:pos="567"/>
          <w:tab w:val="left" w:pos="993"/>
        </w:tabs>
        <w:spacing w:after="0"/>
        <w:ind w:left="0" w:firstLine="709"/>
        <w:contextualSpacing w:val="0"/>
        <w:jc w:val="both"/>
        <w:rPr>
          <w:rFonts w:cstheme="minorHAnsi"/>
          <w:bCs/>
          <w:i/>
          <w:iCs/>
          <w:color w:val="FF0000"/>
        </w:rPr>
      </w:pPr>
      <w:r w:rsidRPr="00BE477B">
        <w:rPr>
          <w:rFonts w:cstheme="minorHAnsi"/>
          <w:bCs/>
          <w:i/>
          <w:iCs/>
          <w:color w:val="FF0000"/>
        </w:rPr>
        <w:t>*</w:t>
      </w:r>
      <w:r w:rsidR="00474222">
        <w:rPr>
          <w:rFonts w:cstheme="minorHAnsi"/>
          <w:bCs/>
          <w:i/>
          <w:iCs/>
          <w:color w:val="FF0000"/>
        </w:rPr>
        <w:t>P</w:t>
      </w:r>
      <w:r w:rsidRPr="00BE477B">
        <w:rPr>
          <w:rFonts w:cstheme="minorHAnsi"/>
          <w:bCs/>
          <w:i/>
          <w:iCs/>
          <w:color w:val="FF0000"/>
        </w:rPr>
        <w:t xml:space="preserve">asiūlymo kaina neturi viršyti </w:t>
      </w:r>
      <w:r w:rsidR="00B17373">
        <w:rPr>
          <w:rFonts w:cstheme="minorHAnsi"/>
          <w:bCs/>
          <w:i/>
          <w:iCs/>
          <w:color w:val="FF0000"/>
        </w:rPr>
        <w:t>31 460</w:t>
      </w:r>
      <w:r>
        <w:rPr>
          <w:rFonts w:cstheme="minorHAnsi"/>
          <w:bCs/>
          <w:i/>
          <w:iCs/>
          <w:color w:val="FF0000"/>
        </w:rPr>
        <w:t>,00</w:t>
      </w:r>
      <w:r w:rsidRPr="00BE477B">
        <w:rPr>
          <w:rFonts w:cstheme="minorHAnsi"/>
          <w:bCs/>
          <w:i/>
          <w:iCs/>
          <w:color w:val="FF0000"/>
        </w:rPr>
        <w:t xml:space="preserve"> Eur su PVM (arba be PVM, jei PVM netaikomas), priešingu atveju pasiūlymas bus atmestas kaip neatitinkantis pirkimo </w:t>
      </w:r>
      <w:r>
        <w:rPr>
          <w:rFonts w:cstheme="minorHAnsi"/>
          <w:bCs/>
          <w:i/>
          <w:iCs/>
          <w:color w:val="FF0000"/>
        </w:rPr>
        <w:t>dokumentų reikalavimų</w:t>
      </w:r>
      <w:r w:rsidRPr="00BE477B">
        <w:rPr>
          <w:rFonts w:cstheme="minorHAnsi"/>
          <w:bCs/>
          <w:i/>
          <w:iCs/>
          <w:color w:val="FF0000"/>
        </w:rPr>
        <w:t>.</w:t>
      </w:r>
    </w:p>
    <w:p w14:paraId="2A9FA1CA" w14:textId="77777777" w:rsidR="00904516" w:rsidRDefault="00904516" w:rsidP="00736725">
      <w:pPr>
        <w:pStyle w:val="Sraopastraipa"/>
        <w:tabs>
          <w:tab w:val="left" w:pos="567"/>
          <w:tab w:val="left" w:pos="993"/>
        </w:tabs>
        <w:spacing w:after="0"/>
        <w:ind w:left="0" w:firstLine="709"/>
        <w:contextualSpacing w:val="0"/>
        <w:jc w:val="both"/>
        <w:rPr>
          <w:b/>
          <w:bCs/>
        </w:rPr>
      </w:pPr>
    </w:p>
    <w:p w14:paraId="1D87777B" w14:textId="1434048F" w:rsidR="00BE477B" w:rsidRPr="00736725" w:rsidRDefault="00BE477B" w:rsidP="00736725">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189B8D" w14:textId="77777777" w:rsidR="00BE477B" w:rsidRPr="004E73BB" w:rsidRDefault="00BE477B" w:rsidP="004E73BB">
      <w:pPr>
        <w:tabs>
          <w:tab w:val="left" w:pos="567"/>
          <w:tab w:val="left" w:pos="993"/>
        </w:tabs>
        <w:spacing w:after="0"/>
        <w:jc w:val="both"/>
        <w:rPr>
          <w:rFonts w:cstheme="minorHAnsi"/>
          <w:bCs/>
          <w:i/>
          <w:iCs/>
          <w:color w:val="FF0000"/>
        </w:rPr>
      </w:pPr>
    </w:p>
    <w:p w14:paraId="70FF62A0" w14:textId="30753FB0" w:rsidR="00BE477B" w:rsidRPr="001618A9" w:rsidRDefault="00BE477B" w:rsidP="00BE477B">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Į </w:t>
      </w:r>
      <w:r w:rsidRPr="001618A9">
        <w:rPr>
          <w:rFonts w:cstheme="minorHAnsi"/>
        </w:rPr>
        <w:t xml:space="preserve">pasiūlymo kainą be PVM įskaičiuoti visi mokesčiai, išskyrus PVM, su </w:t>
      </w:r>
      <w:r w:rsidRPr="001618A9">
        <w:rPr>
          <w:rFonts w:cstheme="minorHAnsi"/>
          <w:bCs/>
        </w:rPr>
        <w:t>elektromobilio</w:t>
      </w:r>
      <w:r w:rsidR="00866BD3">
        <w:rPr>
          <w:rFonts w:cstheme="minorHAnsi"/>
          <w:bCs/>
        </w:rPr>
        <w:t xml:space="preserve"> </w:t>
      </w:r>
      <w:r w:rsidRPr="001618A9">
        <w:rPr>
          <w:rFonts w:cstheme="minorHAnsi"/>
        </w:rPr>
        <w:t>pardavimu, pristatymu, įregistravimu</w:t>
      </w:r>
      <w:r w:rsidR="00291F01" w:rsidRPr="001618A9">
        <w:rPr>
          <w:rFonts w:cstheme="minorHAnsi"/>
        </w:rPr>
        <w:t xml:space="preserve">, </w:t>
      </w:r>
      <w:r w:rsidRPr="001618A9">
        <w:rPr>
          <w:rFonts w:cstheme="minorHAnsi"/>
        </w:rPr>
        <w:t>garantini</w:t>
      </w:r>
      <w:r w:rsidR="00291F01" w:rsidRPr="001618A9">
        <w:rPr>
          <w:rFonts w:cstheme="minorHAnsi"/>
        </w:rPr>
        <w:t>u</w:t>
      </w:r>
      <w:r w:rsidRPr="001618A9">
        <w:rPr>
          <w:rFonts w:cstheme="minorHAnsi"/>
        </w:rPr>
        <w:t xml:space="preserve"> remont</w:t>
      </w:r>
      <w:r w:rsidR="00291F01" w:rsidRPr="001618A9">
        <w:rPr>
          <w:rFonts w:cstheme="minorHAnsi"/>
        </w:rPr>
        <w:t>u</w:t>
      </w:r>
      <w:r w:rsidRPr="001618A9">
        <w:rPr>
          <w:rFonts w:cstheme="minorHAnsi"/>
        </w:rPr>
        <w:t xml:space="preserve">, </w:t>
      </w:r>
      <w:r w:rsidR="00291F01" w:rsidRPr="001618A9">
        <w:rPr>
          <w:rFonts w:cstheme="minorHAnsi"/>
        </w:rPr>
        <w:t>susijusios išlaidos,</w:t>
      </w:r>
      <w:r w:rsidR="00291F01" w:rsidRPr="001618A9">
        <w:t xml:space="preserve"> </w:t>
      </w:r>
      <w:r w:rsidR="00291F01" w:rsidRPr="001618A9">
        <w:rPr>
          <w:rFonts w:cstheme="minorHAnsi"/>
        </w:rPr>
        <w:t xml:space="preserve">ir visos kitos išlaidos, reikalingos tinkamam sutarties įgyvendinimui. </w:t>
      </w:r>
      <w:r w:rsidRPr="001618A9">
        <w:rPr>
          <w:rFonts w:cstheme="minorHAnsi"/>
        </w:rPr>
        <w:t>Patvirtiname, kad mes prisiimame riziką už visas išlaidas, kurias teikdami pasiūlymą, privalėjome įskaičiuoti į pasiūlymo kainą.</w:t>
      </w:r>
    </w:p>
    <w:p w14:paraId="10779621" w14:textId="77777777" w:rsidR="00BE477B" w:rsidRPr="001618A9" w:rsidRDefault="00BE477B" w:rsidP="00BE477B">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56C72928"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 xml:space="preserve">4. Patvirtiname, kad visi pridedami dokumentai yra mūsų pasiūlymo dalis. </w:t>
      </w:r>
    </w:p>
    <w:p w14:paraId="3182D413"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030EB000" w14:textId="70BF8AE6" w:rsidR="00BE477B" w:rsidRPr="001618A9" w:rsidRDefault="00BE477B" w:rsidP="00BE477B">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6E1049C3" w14:textId="50DC8313" w:rsidR="00291F01" w:rsidRPr="001618A9" w:rsidRDefault="00291F01" w:rsidP="00BE477B">
      <w:pPr>
        <w:tabs>
          <w:tab w:val="left" w:pos="9631"/>
        </w:tabs>
        <w:spacing w:after="0"/>
        <w:ind w:firstLine="567"/>
        <w:jc w:val="both"/>
        <w:rPr>
          <w:rFonts w:cstheme="minorHAnsi"/>
          <w:color w:val="000000"/>
        </w:rPr>
      </w:pPr>
      <w:r w:rsidRPr="001618A9">
        <w:rPr>
          <w:rFonts w:cstheme="minorHAnsi"/>
          <w:iCs/>
          <w:color w:val="000000"/>
        </w:rPr>
        <w:lastRenderedPageBreak/>
        <w:t>7. Jeigu mūsų pasiūlymas bus nustatytas laimėjusiu, mes sutinkame pirkimo sąlygose nurodytu terminu sudaryti sutartį ir pateikti sutarties sąlygas atitinkantį sutarties įvykdymo užtikrinimą.</w:t>
      </w:r>
    </w:p>
    <w:p w14:paraId="6582B455" w14:textId="64D0C8A7" w:rsidR="00BE477B" w:rsidRPr="001618A9" w:rsidRDefault="00291F01" w:rsidP="00BE477B">
      <w:pPr>
        <w:tabs>
          <w:tab w:val="left" w:pos="9631"/>
        </w:tabs>
        <w:spacing w:after="0"/>
        <w:ind w:firstLine="567"/>
        <w:jc w:val="both"/>
        <w:rPr>
          <w:rFonts w:cstheme="minorHAnsi"/>
          <w:color w:val="000000"/>
        </w:rPr>
      </w:pPr>
      <w:r w:rsidRPr="001618A9">
        <w:rPr>
          <w:rFonts w:cstheme="minorHAnsi"/>
          <w:b/>
          <w:color w:val="000000"/>
        </w:rPr>
        <w:t>8</w:t>
      </w:r>
      <w:r w:rsidR="00BE477B" w:rsidRPr="001618A9">
        <w:rPr>
          <w:rFonts w:cstheme="minorHAnsi"/>
          <w:b/>
          <w:color w:val="000000"/>
        </w:rPr>
        <w:t>.</w:t>
      </w:r>
      <w:r w:rsidR="00BE477B" w:rsidRPr="001618A9">
        <w:rPr>
          <w:rFonts w:cstheme="minorHAnsi"/>
          <w:color w:val="000000"/>
        </w:rPr>
        <w:t xml:space="preserve"> </w:t>
      </w:r>
      <w:r w:rsidR="00BE477B" w:rsidRPr="001618A9">
        <w:rPr>
          <w:rFonts w:cstheme="minorHAnsi"/>
          <w:b/>
          <w:bCs/>
          <w:color w:val="000000"/>
        </w:rPr>
        <w:t>Vykdant sutartį pasitelksiu šiuos subtiekėjus</w:t>
      </w:r>
      <w:r w:rsidR="000472A5" w:rsidRPr="001618A9">
        <w:rPr>
          <w:rFonts w:cstheme="minorHAnsi"/>
          <w:color w:val="000000"/>
          <w:vertAlign w:val="superscript"/>
        </w:rPr>
        <w:t>1</w:t>
      </w:r>
      <w:r w:rsidR="00BE477B" w:rsidRPr="001618A9">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479"/>
        <w:gridCol w:w="4911"/>
      </w:tblGrid>
      <w:tr w:rsidR="00BE477B" w:rsidRPr="00056272" w14:paraId="00E94833" w14:textId="77777777" w:rsidTr="003B5373">
        <w:tc>
          <w:tcPr>
            <w:tcW w:w="287" w:type="pct"/>
            <w:shd w:val="clear" w:color="auto" w:fill="DEEAF6" w:themeFill="accent5" w:themeFillTint="33"/>
          </w:tcPr>
          <w:p w14:paraId="1ECB25F5" w14:textId="77777777" w:rsidR="000472A5"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 xml:space="preserve">Eil. </w:t>
            </w:r>
          </w:p>
          <w:p w14:paraId="624D13E5" w14:textId="38AEA3B5" w:rsidR="00BE477B"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Nr.</w:t>
            </w:r>
          </w:p>
        </w:tc>
        <w:tc>
          <w:tcPr>
            <w:tcW w:w="2248" w:type="pct"/>
            <w:shd w:val="clear" w:color="auto" w:fill="DEEAF6" w:themeFill="accent5" w:themeFillTint="33"/>
          </w:tcPr>
          <w:p w14:paraId="42012211" w14:textId="4D003527" w:rsidR="00BE477B" w:rsidRPr="000472A5" w:rsidRDefault="00BE477B" w:rsidP="003B5373">
            <w:pPr>
              <w:spacing w:after="0" w:line="240" w:lineRule="auto"/>
              <w:ind w:firstLine="652"/>
              <w:jc w:val="center"/>
              <w:rPr>
                <w:rFonts w:cstheme="minorHAnsi"/>
                <w:b/>
                <w:bCs/>
              </w:rPr>
            </w:pPr>
            <w:r w:rsidRPr="000472A5">
              <w:rPr>
                <w:rFonts w:cstheme="minorHAnsi"/>
                <w:b/>
                <w:bCs/>
              </w:rPr>
              <w:t xml:space="preserve">Subtiekėjo pavadinimas, </w:t>
            </w:r>
            <w:r w:rsidR="003B5373">
              <w:rPr>
                <w:rFonts w:cstheme="minorHAnsi"/>
                <w:b/>
                <w:bCs/>
              </w:rPr>
              <w:t xml:space="preserve">juridinio asmens kodas, </w:t>
            </w:r>
            <w:r w:rsidRPr="000472A5">
              <w:rPr>
                <w:rFonts w:cstheme="minorHAnsi"/>
                <w:b/>
                <w:bCs/>
              </w:rPr>
              <w:t>adresas</w:t>
            </w:r>
          </w:p>
        </w:tc>
        <w:tc>
          <w:tcPr>
            <w:tcW w:w="2465" w:type="pct"/>
            <w:shd w:val="clear" w:color="auto" w:fill="DEEAF6" w:themeFill="accent5" w:themeFillTint="33"/>
          </w:tcPr>
          <w:p w14:paraId="4084B2E7" w14:textId="77777777" w:rsidR="00BE477B" w:rsidRPr="000472A5" w:rsidRDefault="00BE477B" w:rsidP="00166882">
            <w:pPr>
              <w:spacing w:after="0" w:line="240" w:lineRule="auto"/>
              <w:rPr>
                <w:rFonts w:cstheme="minorHAnsi"/>
                <w:b/>
              </w:rPr>
            </w:pPr>
            <w:r w:rsidRPr="000472A5">
              <w:rPr>
                <w:rFonts w:cstheme="minorHAnsi"/>
                <w:b/>
              </w:rPr>
              <w:t>Įrašyti abi reikalaujamas reikšmes:</w:t>
            </w:r>
          </w:p>
          <w:p w14:paraId="7F98FA5A" w14:textId="4593370B" w:rsidR="000472A5" w:rsidRPr="000472A5" w:rsidRDefault="00BE477B" w:rsidP="000472A5">
            <w:pPr>
              <w:spacing w:after="0" w:line="240" w:lineRule="auto"/>
              <w:jc w:val="both"/>
              <w:rPr>
                <w:rFonts w:cstheme="minorHAnsi"/>
                <w:b/>
                <w:bCs/>
              </w:rPr>
            </w:pPr>
            <w:r w:rsidRPr="000472A5">
              <w:rPr>
                <w:rFonts w:cstheme="minorHAnsi"/>
                <w:b/>
                <w:bCs/>
              </w:rPr>
              <w:t xml:space="preserve">1. </w:t>
            </w:r>
            <w:r w:rsidR="000472A5" w:rsidRPr="000472A5">
              <w:rPr>
                <w:rFonts w:cstheme="minorHAnsi"/>
                <w:b/>
                <w:bCs/>
              </w:rPr>
              <w:t>Subtiekėjui numatomos perduoti tiekti prekės / teikti paslaugos (įvardinti konkrečiai prekes / paslaugas)</w:t>
            </w:r>
            <w:r w:rsidR="000472A5">
              <w:rPr>
                <w:rFonts w:cstheme="minorHAnsi"/>
                <w:b/>
                <w:bCs/>
              </w:rPr>
              <w:t>.</w:t>
            </w:r>
          </w:p>
          <w:p w14:paraId="74ABE125" w14:textId="3BB37B36" w:rsidR="00BE477B" w:rsidRPr="000472A5" w:rsidRDefault="000472A5" w:rsidP="000472A5">
            <w:pPr>
              <w:spacing w:after="0" w:line="240" w:lineRule="auto"/>
              <w:jc w:val="both"/>
              <w:rPr>
                <w:rFonts w:cstheme="minorHAnsi"/>
              </w:rPr>
            </w:pPr>
            <w:r w:rsidRPr="000472A5">
              <w:rPr>
                <w:rFonts w:cstheme="minorHAnsi"/>
                <w:b/>
                <w:bCs/>
              </w:rPr>
              <w:t>2. Subtiekėjui perduodama sutarties dalis % ar Eur sutarties kainoje</w:t>
            </w:r>
            <w:r>
              <w:rPr>
                <w:rFonts w:cstheme="minorHAnsi"/>
                <w:b/>
                <w:bCs/>
              </w:rPr>
              <w:t>.</w:t>
            </w:r>
          </w:p>
        </w:tc>
      </w:tr>
      <w:tr w:rsidR="00BE477B" w:rsidRPr="00056272" w14:paraId="7763808A" w14:textId="77777777" w:rsidTr="000472A5">
        <w:tc>
          <w:tcPr>
            <w:tcW w:w="287" w:type="pct"/>
          </w:tcPr>
          <w:p w14:paraId="10837478" w14:textId="77777777" w:rsidR="00BE477B" w:rsidRPr="000472A5" w:rsidRDefault="00BE477B" w:rsidP="000472A5">
            <w:pPr>
              <w:spacing w:after="0" w:line="240" w:lineRule="auto"/>
              <w:ind w:firstLine="652"/>
              <w:jc w:val="both"/>
              <w:rPr>
                <w:rFonts w:cstheme="minorHAnsi"/>
              </w:rPr>
            </w:pPr>
          </w:p>
        </w:tc>
        <w:tc>
          <w:tcPr>
            <w:tcW w:w="2248" w:type="pct"/>
          </w:tcPr>
          <w:p w14:paraId="1E17CBF4" w14:textId="77777777" w:rsidR="00BE477B" w:rsidRPr="000472A5" w:rsidRDefault="00BE477B" w:rsidP="000472A5">
            <w:pPr>
              <w:spacing w:after="0" w:line="240" w:lineRule="auto"/>
              <w:ind w:firstLine="652"/>
              <w:jc w:val="both"/>
              <w:rPr>
                <w:rFonts w:cstheme="minorHAnsi"/>
              </w:rPr>
            </w:pPr>
          </w:p>
        </w:tc>
        <w:tc>
          <w:tcPr>
            <w:tcW w:w="2465" w:type="pct"/>
          </w:tcPr>
          <w:p w14:paraId="11F82300" w14:textId="77777777" w:rsidR="00BE477B" w:rsidRPr="000472A5" w:rsidRDefault="00BE477B" w:rsidP="000472A5">
            <w:pPr>
              <w:spacing w:after="0" w:line="240" w:lineRule="auto"/>
              <w:ind w:firstLine="652"/>
              <w:jc w:val="both"/>
              <w:rPr>
                <w:rFonts w:cstheme="minorHAnsi"/>
              </w:rPr>
            </w:pPr>
          </w:p>
        </w:tc>
      </w:tr>
      <w:tr w:rsidR="00BE477B" w:rsidRPr="00056272" w14:paraId="5A06B34E" w14:textId="77777777" w:rsidTr="000472A5">
        <w:tc>
          <w:tcPr>
            <w:tcW w:w="287" w:type="pct"/>
          </w:tcPr>
          <w:p w14:paraId="3F4725E8" w14:textId="77777777" w:rsidR="00BE477B" w:rsidRPr="000472A5" w:rsidRDefault="00BE477B" w:rsidP="000472A5">
            <w:pPr>
              <w:spacing w:after="0" w:line="240" w:lineRule="auto"/>
              <w:ind w:firstLine="652"/>
              <w:jc w:val="both"/>
              <w:rPr>
                <w:rFonts w:cstheme="minorHAnsi"/>
              </w:rPr>
            </w:pPr>
          </w:p>
        </w:tc>
        <w:tc>
          <w:tcPr>
            <w:tcW w:w="2248" w:type="pct"/>
          </w:tcPr>
          <w:p w14:paraId="27860994" w14:textId="77777777" w:rsidR="00BE477B" w:rsidRPr="000472A5" w:rsidRDefault="00BE477B" w:rsidP="000472A5">
            <w:pPr>
              <w:spacing w:after="0" w:line="240" w:lineRule="auto"/>
              <w:ind w:firstLine="652"/>
              <w:jc w:val="both"/>
              <w:rPr>
                <w:rFonts w:cstheme="minorHAnsi"/>
              </w:rPr>
            </w:pPr>
          </w:p>
        </w:tc>
        <w:tc>
          <w:tcPr>
            <w:tcW w:w="2465" w:type="pct"/>
          </w:tcPr>
          <w:p w14:paraId="5C2A3381" w14:textId="77777777" w:rsidR="00BE477B" w:rsidRPr="000472A5" w:rsidRDefault="00BE477B" w:rsidP="000472A5">
            <w:pPr>
              <w:spacing w:after="0" w:line="240" w:lineRule="auto"/>
              <w:ind w:firstLine="652"/>
              <w:jc w:val="both"/>
              <w:rPr>
                <w:rFonts w:cstheme="minorHAnsi"/>
              </w:rPr>
            </w:pPr>
          </w:p>
        </w:tc>
      </w:tr>
      <w:tr w:rsidR="000472A5" w:rsidRPr="00056272" w14:paraId="3DA9F1FA" w14:textId="77777777" w:rsidTr="000472A5">
        <w:tc>
          <w:tcPr>
            <w:tcW w:w="287" w:type="pct"/>
          </w:tcPr>
          <w:p w14:paraId="4F36FE91" w14:textId="77777777" w:rsidR="000472A5" w:rsidRPr="000472A5" w:rsidRDefault="000472A5" w:rsidP="000472A5">
            <w:pPr>
              <w:spacing w:after="0" w:line="240" w:lineRule="auto"/>
              <w:ind w:firstLine="652"/>
              <w:jc w:val="both"/>
              <w:rPr>
                <w:rFonts w:cstheme="minorHAnsi"/>
              </w:rPr>
            </w:pPr>
          </w:p>
        </w:tc>
        <w:tc>
          <w:tcPr>
            <w:tcW w:w="2248" w:type="pct"/>
          </w:tcPr>
          <w:p w14:paraId="0BD0CD2E" w14:textId="77777777" w:rsidR="000472A5" w:rsidRPr="000472A5" w:rsidRDefault="000472A5" w:rsidP="000472A5">
            <w:pPr>
              <w:spacing w:after="0" w:line="240" w:lineRule="auto"/>
              <w:ind w:firstLine="652"/>
              <w:jc w:val="both"/>
              <w:rPr>
                <w:rFonts w:cstheme="minorHAnsi"/>
              </w:rPr>
            </w:pPr>
          </w:p>
        </w:tc>
        <w:tc>
          <w:tcPr>
            <w:tcW w:w="2465" w:type="pct"/>
          </w:tcPr>
          <w:p w14:paraId="645C22A5" w14:textId="77777777" w:rsidR="000472A5" w:rsidRPr="000472A5" w:rsidRDefault="000472A5" w:rsidP="000472A5">
            <w:pPr>
              <w:spacing w:after="0" w:line="240" w:lineRule="auto"/>
              <w:ind w:firstLine="652"/>
              <w:jc w:val="both"/>
              <w:rPr>
                <w:rFonts w:cstheme="minorHAnsi"/>
              </w:rPr>
            </w:pPr>
          </w:p>
        </w:tc>
      </w:tr>
    </w:tbl>
    <w:p w14:paraId="45BDDEB3" w14:textId="2862A63B" w:rsidR="00BE477B" w:rsidRDefault="000472A5" w:rsidP="000472A5">
      <w:pPr>
        <w:spacing w:after="0" w:line="240" w:lineRule="atLeast"/>
        <w:ind w:firstLine="720"/>
        <w:jc w:val="both"/>
        <w:rPr>
          <w:rFonts w:cstheme="minorHAnsi"/>
          <w:bCs/>
          <w:sz w:val="20"/>
          <w:szCs w:val="20"/>
        </w:rPr>
      </w:pPr>
      <w:r w:rsidRPr="000472A5">
        <w:rPr>
          <w:rFonts w:cstheme="minorHAnsi"/>
          <w:bCs/>
          <w:sz w:val="20"/>
          <w:szCs w:val="20"/>
          <w:vertAlign w:val="superscript"/>
        </w:rPr>
        <w:t>1</w:t>
      </w:r>
      <w:r w:rsidR="00BE477B" w:rsidRPr="000472A5">
        <w:rPr>
          <w:rFonts w:cstheme="minorHAnsi"/>
          <w:bCs/>
          <w:sz w:val="20"/>
          <w:szCs w:val="20"/>
        </w:rPr>
        <w:t>Pildyti tuomet, jei sutarties vykdymui bus pasitelkti subtiekėjai.</w:t>
      </w:r>
    </w:p>
    <w:p w14:paraId="0BDCADA7" w14:textId="77777777" w:rsidR="000472A5" w:rsidRPr="000472A5" w:rsidRDefault="000472A5" w:rsidP="000472A5">
      <w:pPr>
        <w:spacing w:after="0" w:line="240" w:lineRule="atLeast"/>
        <w:ind w:firstLine="720"/>
        <w:jc w:val="both"/>
        <w:rPr>
          <w:rFonts w:cstheme="minorHAnsi"/>
          <w:bCs/>
          <w:sz w:val="20"/>
          <w:szCs w:val="20"/>
        </w:rPr>
      </w:pPr>
    </w:p>
    <w:p w14:paraId="201561A1" w14:textId="69F088A7" w:rsidR="00BE477B" w:rsidRPr="000472A5" w:rsidRDefault="000472A5" w:rsidP="00BE477B">
      <w:pPr>
        <w:spacing w:after="0" w:line="312" w:lineRule="auto"/>
        <w:ind w:firstLine="720"/>
        <w:jc w:val="both"/>
        <w:rPr>
          <w:rFonts w:cstheme="minorHAnsi"/>
        </w:rPr>
      </w:pPr>
      <w:r w:rsidRPr="000472A5">
        <w:rPr>
          <w:rFonts w:cstheme="minorHAnsi"/>
          <w:b/>
        </w:rPr>
        <w:t>9</w:t>
      </w:r>
      <w:r w:rsidR="00BE477B" w:rsidRPr="000472A5">
        <w:rPr>
          <w:rFonts w:cstheme="minorHAnsi"/>
          <w:b/>
        </w:rPr>
        <w:t>.</w:t>
      </w:r>
      <w:r w:rsidR="00BE477B" w:rsidRPr="000472A5">
        <w:rPr>
          <w:rFonts w:cstheme="minorHAnsi"/>
        </w:rPr>
        <w:t xml:space="preserve"> </w:t>
      </w:r>
      <w:r w:rsidR="00BE477B" w:rsidRPr="000472A5">
        <w:rPr>
          <w:rFonts w:cstheme="minorHAnsi"/>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0472A5" w:rsidRPr="000472A5" w14:paraId="1A9FC360" w14:textId="77777777" w:rsidTr="003B5373">
        <w:tc>
          <w:tcPr>
            <w:tcW w:w="282" w:type="pct"/>
            <w:shd w:val="clear" w:color="auto" w:fill="DEEAF6" w:themeFill="accent5" w:themeFillTint="33"/>
          </w:tcPr>
          <w:p w14:paraId="5531092F" w14:textId="77777777" w:rsidR="000472A5" w:rsidRPr="000472A5" w:rsidRDefault="000472A5" w:rsidP="00465F52">
            <w:pPr>
              <w:spacing w:after="0" w:line="240" w:lineRule="auto"/>
              <w:jc w:val="center"/>
              <w:rPr>
                <w:rFonts w:cstheme="minorHAnsi"/>
                <w:b/>
                <w:bCs/>
              </w:rPr>
            </w:pPr>
            <w:r w:rsidRPr="000472A5">
              <w:rPr>
                <w:rFonts w:cstheme="minorHAnsi"/>
                <w:b/>
                <w:bCs/>
              </w:rPr>
              <w:t xml:space="preserve">Eil. </w:t>
            </w:r>
          </w:p>
          <w:p w14:paraId="6F4F26D7" w14:textId="4BB761D5" w:rsidR="000472A5" w:rsidRPr="000472A5" w:rsidRDefault="000472A5" w:rsidP="00465F52">
            <w:pPr>
              <w:spacing w:after="0" w:line="240" w:lineRule="auto"/>
              <w:jc w:val="center"/>
              <w:rPr>
                <w:rFonts w:cstheme="minorHAnsi"/>
                <w:b/>
                <w:bCs/>
              </w:rPr>
            </w:pPr>
            <w:r w:rsidRPr="000472A5">
              <w:rPr>
                <w:rFonts w:cstheme="minorHAnsi"/>
                <w:b/>
                <w:bCs/>
              </w:rPr>
              <w:t>Nr.</w:t>
            </w:r>
          </w:p>
        </w:tc>
        <w:tc>
          <w:tcPr>
            <w:tcW w:w="4718" w:type="pct"/>
            <w:shd w:val="clear" w:color="auto" w:fill="DEEAF6" w:themeFill="accent5" w:themeFillTint="33"/>
          </w:tcPr>
          <w:p w14:paraId="5E090208" w14:textId="4F5955B8" w:rsidR="000472A5" w:rsidRPr="000472A5" w:rsidRDefault="000472A5" w:rsidP="003B5373">
            <w:pPr>
              <w:spacing w:after="0" w:line="240" w:lineRule="auto"/>
              <w:rPr>
                <w:rFonts w:cstheme="minorHAnsi"/>
                <w:b/>
                <w:bCs/>
              </w:rPr>
            </w:pPr>
            <w:r w:rsidRPr="000472A5">
              <w:rPr>
                <w:rFonts w:cstheme="minorHAnsi"/>
                <w:b/>
                <w:bCs/>
              </w:rPr>
              <w:t>Pateiktų dokumentų pavadinimas</w:t>
            </w:r>
          </w:p>
        </w:tc>
      </w:tr>
      <w:tr w:rsidR="000472A5" w:rsidRPr="000472A5" w14:paraId="1AD68E07" w14:textId="77777777" w:rsidTr="000472A5">
        <w:tc>
          <w:tcPr>
            <w:tcW w:w="282" w:type="pct"/>
          </w:tcPr>
          <w:p w14:paraId="7E1704E0" w14:textId="77777777" w:rsidR="000472A5" w:rsidRPr="000472A5" w:rsidRDefault="000472A5" w:rsidP="00465F52">
            <w:pPr>
              <w:spacing w:after="0" w:line="240" w:lineRule="auto"/>
              <w:jc w:val="both"/>
              <w:rPr>
                <w:rFonts w:cstheme="minorHAnsi"/>
              </w:rPr>
            </w:pPr>
          </w:p>
        </w:tc>
        <w:tc>
          <w:tcPr>
            <w:tcW w:w="4718" w:type="pct"/>
          </w:tcPr>
          <w:p w14:paraId="5D943C34" w14:textId="77777777" w:rsidR="000472A5" w:rsidRPr="000472A5" w:rsidRDefault="000472A5" w:rsidP="00465F52">
            <w:pPr>
              <w:spacing w:after="0" w:line="240" w:lineRule="auto"/>
              <w:jc w:val="both"/>
              <w:rPr>
                <w:rFonts w:cstheme="minorHAnsi"/>
              </w:rPr>
            </w:pPr>
          </w:p>
        </w:tc>
      </w:tr>
      <w:tr w:rsidR="000472A5" w:rsidRPr="000472A5" w14:paraId="6D4A85A4" w14:textId="77777777" w:rsidTr="000472A5">
        <w:tc>
          <w:tcPr>
            <w:tcW w:w="282" w:type="pct"/>
          </w:tcPr>
          <w:p w14:paraId="3413750A" w14:textId="77777777" w:rsidR="000472A5" w:rsidRPr="000472A5" w:rsidRDefault="000472A5" w:rsidP="00465F52">
            <w:pPr>
              <w:spacing w:after="0" w:line="240" w:lineRule="auto"/>
              <w:jc w:val="both"/>
              <w:rPr>
                <w:rFonts w:cstheme="minorHAnsi"/>
              </w:rPr>
            </w:pPr>
          </w:p>
        </w:tc>
        <w:tc>
          <w:tcPr>
            <w:tcW w:w="4718" w:type="pct"/>
          </w:tcPr>
          <w:p w14:paraId="1C1F0689" w14:textId="77777777" w:rsidR="000472A5" w:rsidRPr="000472A5" w:rsidRDefault="000472A5" w:rsidP="00465F52">
            <w:pPr>
              <w:spacing w:after="0" w:line="240" w:lineRule="auto"/>
              <w:jc w:val="both"/>
              <w:rPr>
                <w:rFonts w:cstheme="minorHAnsi"/>
              </w:rPr>
            </w:pPr>
          </w:p>
        </w:tc>
      </w:tr>
      <w:tr w:rsidR="000472A5" w:rsidRPr="000472A5" w14:paraId="53CA2DB3" w14:textId="77777777" w:rsidTr="000472A5">
        <w:tc>
          <w:tcPr>
            <w:tcW w:w="282" w:type="pct"/>
          </w:tcPr>
          <w:p w14:paraId="262BE817" w14:textId="77777777" w:rsidR="000472A5" w:rsidRPr="000472A5" w:rsidRDefault="000472A5" w:rsidP="00465F52">
            <w:pPr>
              <w:spacing w:after="0" w:line="240" w:lineRule="auto"/>
              <w:jc w:val="both"/>
              <w:rPr>
                <w:rFonts w:cstheme="minorHAnsi"/>
              </w:rPr>
            </w:pPr>
          </w:p>
        </w:tc>
        <w:tc>
          <w:tcPr>
            <w:tcW w:w="4718" w:type="pct"/>
          </w:tcPr>
          <w:p w14:paraId="7D738535" w14:textId="77777777" w:rsidR="000472A5" w:rsidRPr="000472A5" w:rsidRDefault="000472A5" w:rsidP="00465F52">
            <w:pPr>
              <w:spacing w:after="0" w:line="240" w:lineRule="auto"/>
              <w:jc w:val="both"/>
              <w:rPr>
                <w:rFonts w:cstheme="minorHAnsi"/>
              </w:rPr>
            </w:pPr>
          </w:p>
        </w:tc>
      </w:tr>
    </w:tbl>
    <w:p w14:paraId="5EF5D68B" w14:textId="49E21A6F" w:rsidR="00BE477B" w:rsidRPr="000472A5" w:rsidRDefault="000472A5" w:rsidP="00BE477B">
      <w:pPr>
        <w:spacing w:after="0" w:line="360" w:lineRule="atLeast"/>
        <w:ind w:firstLine="720"/>
        <w:jc w:val="both"/>
        <w:rPr>
          <w:rFonts w:cstheme="minorHAnsi"/>
        </w:rPr>
      </w:pPr>
      <w:r w:rsidRPr="000472A5">
        <w:rPr>
          <w:rFonts w:cstheme="minorHAnsi"/>
          <w:b/>
        </w:rPr>
        <w:t>10</w:t>
      </w:r>
      <w:r w:rsidR="00BE477B" w:rsidRPr="000472A5">
        <w:rPr>
          <w:rFonts w:cstheme="minorHAnsi"/>
          <w:b/>
        </w:rPr>
        <w:t>. Šiame pasiūlyme pateikiamuose dokumentuose yra pateikta ir konfidenciali informacija</w:t>
      </w:r>
      <w:r w:rsidRPr="000472A5">
        <w:rPr>
          <w:rFonts w:cstheme="minorHAnsi"/>
          <w:b/>
          <w:vertAlign w:val="superscript"/>
        </w:rPr>
        <w:t>2</w:t>
      </w:r>
      <w:r w:rsidR="00BE477B" w:rsidRPr="000472A5">
        <w:rPr>
          <w:rFonts w:cstheme="minorHAnsi"/>
          <w:b/>
        </w:rPr>
        <w:t xml:space="preserve">: </w:t>
      </w:r>
    </w:p>
    <w:tbl>
      <w:tblPr>
        <w:tblStyle w:val="Lentelstinklelis"/>
        <w:tblW w:w="5000" w:type="pct"/>
        <w:tblInd w:w="0" w:type="dxa"/>
        <w:tblLook w:val="04A0" w:firstRow="1" w:lastRow="0" w:firstColumn="1" w:lastColumn="0" w:noHBand="0" w:noVBand="1"/>
      </w:tblPr>
      <w:tblGrid>
        <w:gridCol w:w="549"/>
        <w:gridCol w:w="5368"/>
        <w:gridCol w:w="4045"/>
      </w:tblGrid>
      <w:tr w:rsidR="00BE477B" w:rsidRPr="000472A5" w14:paraId="6DAED14E" w14:textId="77777777" w:rsidTr="003B5373">
        <w:tc>
          <w:tcPr>
            <w:tcW w:w="276" w:type="pct"/>
            <w:shd w:val="clear" w:color="auto" w:fill="DEEAF6" w:themeFill="accent5" w:themeFillTint="33"/>
            <w:vAlign w:val="center"/>
          </w:tcPr>
          <w:p w14:paraId="183476FA"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Eil.</w:t>
            </w:r>
          </w:p>
          <w:p w14:paraId="2FC51E8D"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Nr.</w:t>
            </w:r>
          </w:p>
        </w:tc>
        <w:tc>
          <w:tcPr>
            <w:tcW w:w="2694" w:type="pct"/>
            <w:shd w:val="clear" w:color="auto" w:fill="DEEAF6" w:themeFill="accent5" w:themeFillTint="33"/>
            <w:vAlign w:val="center"/>
          </w:tcPr>
          <w:p w14:paraId="3831D6DF"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Dokumento pavadinimas</w:t>
            </w:r>
          </w:p>
        </w:tc>
        <w:tc>
          <w:tcPr>
            <w:tcW w:w="2030" w:type="pct"/>
            <w:shd w:val="clear" w:color="auto" w:fill="DEEAF6" w:themeFill="accent5" w:themeFillTint="33"/>
            <w:vAlign w:val="center"/>
          </w:tcPr>
          <w:p w14:paraId="6B0D0612"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Paaiškinimas, kokia konkreti informacija dokumente yra konfidenciali ir kodėl</w:t>
            </w:r>
          </w:p>
        </w:tc>
      </w:tr>
      <w:tr w:rsidR="00BE477B" w:rsidRPr="000472A5" w14:paraId="6B6BA7E5" w14:textId="77777777" w:rsidTr="000472A5">
        <w:tc>
          <w:tcPr>
            <w:tcW w:w="276" w:type="pct"/>
            <w:shd w:val="clear" w:color="auto" w:fill="auto"/>
            <w:vAlign w:val="center"/>
          </w:tcPr>
          <w:p w14:paraId="66A08569" w14:textId="4036480A" w:rsidR="00BE477B" w:rsidRPr="000472A5" w:rsidRDefault="00BE477B" w:rsidP="00465F52">
            <w:pPr>
              <w:jc w:val="center"/>
              <w:rPr>
                <w:rFonts w:ascii="Calibri" w:hAnsi="Calibri" w:cs="Calibri"/>
                <w:bCs/>
                <w:sz w:val="21"/>
                <w:szCs w:val="21"/>
              </w:rPr>
            </w:pPr>
          </w:p>
        </w:tc>
        <w:tc>
          <w:tcPr>
            <w:tcW w:w="2694" w:type="pct"/>
            <w:shd w:val="clear" w:color="auto" w:fill="auto"/>
            <w:vAlign w:val="center"/>
          </w:tcPr>
          <w:p w14:paraId="372AF286" w14:textId="2AB01585" w:rsidR="00BE477B" w:rsidRPr="000472A5" w:rsidRDefault="00BE477B" w:rsidP="00465F52">
            <w:pPr>
              <w:jc w:val="center"/>
              <w:rPr>
                <w:rFonts w:ascii="Calibri" w:hAnsi="Calibri" w:cs="Calibri"/>
                <w:bCs/>
                <w:sz w:val="21"/>
                <w:szCs w:val="21"/>
              </w:rPr>
            </w:pPr>
          </w:p>
        </w:tc>
        <w:tc>
          <w:tcPr>
            <w:tcW w:w="2030" w:type="pct"/>
            <w:shd w:val="clear" w:color="auto" w:fill="auto"/>
            <w:vAlign w:val="center"/>
          </w:tcPr>
          <w:p w14:paraId="05A6CF4E" w14:textId="021CECAB" w:rsidR="00BE477B" w:rsidRPr="000472A5" w:rsidRDefault="00BE477B" w:rsidP="00465F52">
            <w:pPr>
              <w:jc w:val="center"/>
              <w:rPr>
                <w:rFonts w:ascii="Calibri" w:hAnsi="Calibri" w:cs="Calibri"/>
                <w:bCs/>
                <w:sz w:val="21"/>
                <w:szCs w:val="21"/>
              </w:rPr>
            </w:pPr>
          </w:p>
        </w:tc>
      </w:tr>
      <w:tr w:rsidR="00BE477B" w:rsidRPr="000472A5" w14:paraId="22A4C26D" w14:textId="77777777" w:rsidTr="000472A5">
        <w:tc>
          <w:tcPr>
            <w:tcW w:w="276" w:type="pct"/>
            <w:shd w:val="clear" w:color="auto" w:fill="auto"/>
          </w:tcPr>
          <w:p w14:paraId="1C14DDC0" w14:textId="7D76855D" w:rsidR="00BE477B" w:rsidRPr="000472A5" w:rsidRDefault="00BE477B" w:rsidP="00465F52">
            <w:pPr>
              <w:jc w:val="center"/>
              <w:rPr>
                <w:rFonts w:ascii="Calibri" w:hAnsi="Calibri" w:cs="Calibri"/>
                <w:sz w:val="21"/>
                <w:szCs w:val="21"/>
              </w:rPr>
            </w:pPr>
          </w:p>
        </w:tc>
        <w:tc>
          <w:tcPr>
            <w:tcW w:w="2694" w:type="pct"/>
            <w:shd w:val="clear" w:color="auto" w:fill="auto"/>
          </w:tcPr>
          <w:p w14:paraId="678BD568" w14:textId="77777777" w:rsidR="00BE477B" w:rsidRPr="000472A5" w:rsidRDefault="00BE477B" w:rsidP="00465F52">
            <w:pPr>
              <w:rPr>
                <w:rFonts w:ascii="Calibri" w:hAnsi="Calibri" w:cs="Calibri"/>
                <w:sz w:val="21"/>
                <w:szCs w:val="21"/>
              </w:rPr>
            </w:pPr>
          </w:p>
        </w:tc>
        <w:tc>
          <w:tcPr>
            <w:tcW w:w="2030" w:type="pct"/>
            <w:shd w:val="clear" w:color="auto" w:fill="auto"/>
          </w:tcPr>
          <w:p w14:paraId="7A86DBA2" w14:textId="77777777" w:rsidR="00BE477B" w:rsidRPr="000472A5" w:rsidRDefault="00BE477B" w:rsidP="00465F52">
            <w:pPr>
              <w:rPr>
                <w:rFonts w:ascii="Calibri" w:hAnsi="Calibri" w:cs="Calibri"/>
                <w:sz w:val="21"/>
                <w:szCs w:val="21"/>
              </w:rPr>
            </w:pPr>
          </w:p>
        </w:tc>
      </w:tr>
      <w:tr w:rsidR="00BE477B" w:rsidRPr="000472A5" w14:paraId="0E7697A8" w14:textId="77777777" w:rsidTr="000472A5">
        <w:tc>
          <w:tcPr>
            <w:tcW w:w="276" w:type="pct"/>
            <w:shd w:val="clear" w:color="auto" w:fill="auto"/>
          </w:tcPr>
          <w:p w14:paraId="25C38AB8" w14:textId="7FC2E5A3" w:rsidR="00BE477B" w:rsidRPr="000472A5" w:rsidRDefault="00BE477B" w:rsidP="000472A5">
            <w:pPr>
              <w:rPr>
                <w:rFonts w:ascii="Calibri" w:eastAsia="Calibri" w:hAnsi="Calibri" w:cs="Calibri"/>
                <w:sz w:val="21"/>
                <w:szCs w:val="21"/>
              </w:rPr>
            </w:pPr>
          </w:p>
        </w:tc>
        <w:tc>
          <w:tcPr>
            <w:tcW w:w="2694" w:type="pct"/>
            <w:shd w:val="clear" w:color="auto" w:fill="auto"/>
          </w:tcPr>
          <w:p w14:paraId="59AD7462" w14:textId="77777777" w:rsidR="00BE477B" w:rsidRPr="000472A5" w:rsidRDefault="00BE477B" w:rsidP="00465F52">
            <w:pPr>
              <w:rPr>
                <w:rFonts w:ascii="Calibri" w:hAnsi="Calibri" w:cs="Calibri"/>
                <w:sz w:val="21"/>
                <w:szCs w:val="21"/>
              </w:rPr>
            </w:pPr>
          </w:p>
        </w:tc>
        <w:tc>
          <w:tcPr>
            <w:tcW w:w="2030" w:type="pct"/>
            <w:shd w:val="clear" w:color="auto" w:fill="auto"/>
          </w:tcPr>
          <w:p w14:paraId="6E56AEA3" w14:textId="77777777" w:rsidR="00BE477B" w:rsidRPr="000472A5" w:rsidRDefault="00BE477B" w:rsidP="00465F52">
            <w:pPr>
              <w:rPr>
                <w:rFonts w:ascii="Calibri" w:hAnsi="Calibri" w:cs="Calibri"/>
                <w:sz w:val="21"/>
                <w:szCs w:val="21"/>
              </w:rPr>
            </w:pPr>
          </w:p>
        </w:tc>
      </w:tr>
    </w:tbl>
    <w:p w14:paraId="057CE24B" w14:textId="08C0D03D" w:rsidR="00622920" w:rsidRDefault="000472A5" w:rsidP="00486BA5">
      <w:pPr>
        <w:spacing w:line="240" w:lineRule="exact"/>
        <w:ind w:firstLine="709"/>
        <w:jc w:val="both"/>
        <w:rPr>
          <w:rFonts w:ascii="Calibri" w:hAnsi="Calibri" w:cs="Calibri"/>
          <w:iCs/>
          <w:spacing w:val="-4"/>
          <w:sz w:val="20"/>
          <w:szCs w:val="20"/>
        </w:rPr>
      </w:pPr>
      <w:r w:rsidRPr="000472A5">
        <w:rPr>
          <w:rFonts w:ascii="Calibri" w:hAnsi="Calibri" w:cs="Calibri"/>
          <w:iCs/>
          <w:spacing w:val="-4"/>
          <w:sz w:val="20"/>
          <w:szCs w:val="20"/>
          <w:vertAlign w:val="superscript"/>
        </w:rPr>
        <w:t>2</w:t>
      </w:r>
      <w:r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sidR="00486BA5">
        <w:rPr>
          <w:rFonts w:ascii="Calibri" w:hAnsi="Calibri" w:cs="Calibri"/>
          <w:iCs/>
          <w:spacing w:val="-4"/>
          <w:sz w:val="20"/>
          <w:szCs w:val="20"/>
        </w:rPr>
        <w:t xml:space="preserve"> </w:t>
      </w:r>
      <w:r w:rsidRPr="000472A5">
        <w:rPr>
          <w:rFonts w:ascii="Calibri" w:hAnsi="Calibri" w:cs="Calibri"/>
          <w:iCs/>
          <w:spacing w:val="-4"/>
          <w:sz w:val="20"/>
          <w:szCs w:val="20"/>
        </w:rPr>
        <w:t>Viešųjų pirkimų tarnybos parengtomis gairėmis</w:t>
      </w:r>
      <w:r w:rsidR="00486BA5">
        <w:rPr>
          <w:rFonts w:ascii="Calibri" w:hAnsi="Calibri" w:cs="Calibri"/>
          <w:iCs/>
          <w:spacing w:val="-4"/>
          <w:sz w:val="20"/>
          <w:szCs w:val="20"/>
        </w:rPr>
        <w:t xml:space="preserve"> </w:t>
      </w:r>
      <w:r w:rsidRPr="00486BA5">
        <w:rPr>
          <w:rFonts w:ascii="Calibri" w:hAnsi="Calibri" w:cs="Calibri"/>
          <w:iCs/>
          <w:color w:val="0070C0"/>
          <w:spacing w:val="-4"/>
          <w:sz w:val="20"/>
          <w:szCs w:val="20"/>
        </w:rPr>
        <w:t>https://vpt.lrv.lt/uploads/vpt/documents/files/mp/konfidenciali_informacija.pdf.</w:t>
      </w:r>
      <w:r w:rsidRPr="000472A5">
        <w:rPr>
          <w:rFonts w:ascii="Calibri" w:hAnsi="Calibri" w:cs="Calibri"/>
          <w:iCs/>
          <w:color w:val="0070C0"/>
          <w:spacing w:val="-4"/>
          <w:sz w:val="20"/>
          <w:szCs w:val="20"/>
        </w:rPr>
        <w:t xml:space="preserve"> </w:t>
      </w:r>
      <w:r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C8E66B6" w14:textId="77777777" w:rsidR="00622920" w:rsidRDefault="00BE477B" w:rsidP="00BE477B">
      <w:pPr>
        <w:spacing w:line="240" w:lineRule="exact"/>
        <w:jc w:val="both"/>
        <w:rPr>
          <w:rFonts w:ascii="Calibri" w:hAnsi="Calibri" w:cs="Calibri"/>
          <w:iCs/>
          <w:spacing w:val="-4"/>
          <w:sz w:val="20"/>
          <w:szCs w:val="20"/>
        </w:rPr>
      </w:pPr>
      <w:r w:rsidRPr="000472A5">
        <w:rPr>
          <w:rFonts w:cstheme="minorHAnsi"/>
          <w:b/>
          <w:iCs/>
          <w:u w:val="single"/>
        </w:rPr>
        <w:t xml:space="preserve">PASTABOS: </w:t>
      </w:r>
    </w:p>
    <w:p w14:paraId="4F9FDE12"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1) </w:t>
      </w:r>
      <w:r w:rsidR="00BE477B" w:rsidRPr="000472A5">
        <w:rPr>
          <w:rFonts w:cstheme="minorHAnsi"/>
          <w:iCs/>
        </w:rPr>
        <w:t xml:space="preserve">Tuo atveju, kai viešajame pirkime nurodomi fiziniai asmenys (pvz. tiekėjai, tiekėjo darbuotojai, subtiekėjai ir (ar) </w:t>
      </w:r>
      <w:proofErr w:type="spellStart"/>
      <w:r w:rsidR="00BE477B" w:rsidRPr="000472A5">
        <w:rPr>
          <w:rFonts w:cstheme="minorHAnsi"/>
          <w:iCs/>
        </w:rPr>
        <w:t>kvazisubtiekėjai</w:t>
      </w:r>
      <w:proofErr w:type="spellEnd"/>
      <w:r w:rsidR="00BE477B" w:rsidRPr="000472A5">
        <w:rPr>
          <w:rFonts w:cstheme="minorHAnsi"/>
          <w:iCs/>
        </w:rPr>
        <w:t xml:space="preserve">), pateiktų asmens duomenų valdytojas yra Kauno miesto savivaldybės administracija (juridinio asmens kodas 188764867, adresas: Laisvės al. 96, LT-44251 Kaunas, tel. +370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0A1B935"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2) </w:t>
      </w:r>
      <w:r w:rsidR="00BE477B" w:rsidRPr="000472A5">
        <w:rPr>
          <w:rFonts w:cstheme="minorHAnsi"/>
          <w:iCs/>
        </w:rPr>
        <w:t xml:space="preserve">Jeigu tiekėjas viešajame pirkime pateikia fizinių asmenų – darbuotojų, subtiekėjų ir (ar) </w:t>
      </w:r>
      <w:proofErr w:type="spellStart"/>
      <w:r w:rsidR="00BE477B" w:rsidRPr="000472A5">
        <w:rPr>
          <w:rFonts w:cstheme="minorHAnsi"/>
          <w:iCs/>
        </w:rPr>
        <w:t>kvazisubtiekėjų</w:t>
      </w:r>
      <w:proofErr w:type="spellEnd"/>
      <w:r w:rsidR="00BE477B" w:rsidRPr="000472A5">
        <w:rPr>
          <w:rFonts w:cstheme="minorHAnsi"/>
          <w:iCs/>
        </w:rPr>
        <w:t xml:space="preserve"> asmens duomenis, jis juos privalo informuoti apie jų asmens duomenų pateikimą  Savivaldybės administracijai ir numatomą jų tvarkymą.</w:t>
      </w:r>
    </w:p>
    <w:p w14:paraId="41038D56" w14:textId="6BA128A9" w:rsidR="00BE477B" w:rsidRPr="00622920" w:rsidRDefault="00BE477B" w:rsidP="00BE477B">
      <w:pPr>
        <w:spacing w:line="240" w:lineRule="exact"/>
        <w:jc w:val="both"/>
        <w:rPr>
          <w:rFonts w:ascii="Calibri" w:hAnsi="Calibri" w:cs="Calibri"/>
          <w:iCs/>
          <w:spacing w:val="-4"/>
          <w:sz w:val="20"/>
          <w:szCs w:val="20"/>
        </w:rPr>
      </w:pPr>
      <w:r w:rsidRPr="000472A5">
        <w:rPr>
          <w:rFonts w:cstheme="minorHAnsi"/>
          <w:iCs/>
        </w:rPr>
        <w:lastRenderedPageBreak/>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472A5">
        <w:rPr>
          <w:rFonts w:cstheme="minorHAnsi"/>
          <w:iCs/>
        </w:rPr>
        <w:t>ada@ada.lt</w:t>
      </w:r>
      <w:proofErr w:type="spellEnd"/>
      <w:r w:rsidRPr="000472A5">
        <w:rPr>
          <w:rFonts w:cstheme="minorHAnsi"/>
          <w:iCs/>
        </w:rPr>
        <w:t xml:space="preserve">), o taip pat pasikonsultuoti su Kauno miesto savivaldybės administracijos Asmens duomenų apsaugos pareigūnu el. p. </w:t>
      </w:r>
      <w:proofErr w:type="spellStart"/>
      <w:r w:rsidRPr="000472A5">
        <w:rPr>
          <w:rFonts w:cstheme="minorHAnsi"/>
          <w:iCs/>
        </w:rPr>
        <w:t>dap@kaunas.lt</w:t>
      </w:r>
      <w:proofErr w:type="spellEnd"/>
      <w:r w:rsidRPr="000472A5">
        <w:rPr>
          <w:rFonts w:cstheme="minorHAnsi"/>
          <w:iCs/>
        </w:rPr>
        <w:t xml:space="preserve">. Daugiau informacijos apie duomenų tvarkymą rasite </w:t>
      </w:r>
      <w:hyperlink r:id="rId17" w:history="1">
        <w:r w:rsidRPr="000472A5">
          <w:rPr>
            <w:rStyle w:val="Hipersaitas"/>
            <w:rFonts w:cstheme="minorHAnsi"/>
            <w:iCs/>
          </w:rPr>
          <w:t>www.kaunas.lt</w:t>
        </w:r>
      </w:hyperlink>
      <w:r w:rsidRPr="000472A5">
        <w:rPr>
          <w:rFonts w:cstheme="minorHAnsi"/>
          <w:iCs/>
        </w:rPr>
        <w:t>.</w:t>
      </w: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082D1879" w14:textId="77777777" w:rsidR="00BD7D69" w:rsidRDefault="00BD7D69" w:rsidP="007F6A17"/>
    <w:p w14:paraId="252EA298" w14:textId="77777777" w:rsidR="00BD7D69" w:rsidRDefault="00BD7D69"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49" w:name="_Toc2049326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8"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r w:rsidRPr="00EC4DF7">
              <w:rPr>
                <w:rFonts w:cstheme="minorHAnsi"/>
                <w:b/>
              </w:rPr>
              <w:t>VPĮ straipsnis, dalis, punktas bei EBVPD formos dalis pildymui</w:t>
            </w:r>
            <w:bookmarkEnd w:id="50"/>
            <w:bookmarkEnd w:id="51"/>
            <w:bookmarkEnd w:id="52"/>
            <w:bookmarkEnd w:id="53"/>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4" w:name="_Toc190091898"/>
            <w:bookmarkStart w:id="55" w:name="_Toc204758028"/>
            <w:bookmarkStart w:id="56" w:name="_Toc204759323"/>
            <w:bookmarkStart w:id="57" w:name="_Toc204932699"/>
            <w:r w:rsidRPr="00EC4DF7">
              <w:rPr>
                <w:rFonts w:cstheme="minorHAnsi"/>
                <w:b/>
              </w:rPr>
              <w:t>Dokumentai, kuriuos tiekėjas turi pateikti, siekiant įrodyti jo pašalinimo pagrindų nebuvimą</w:t>
            </w:r>
            <w:bookmarkEnd w:id="54"/>
            <w:bookmarkEnd w:id="55"/>
            <w:bookmarkEnd w:id="56"/>
            <w:bookmarkEnd w:id="57"/>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1"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2"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4"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5">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6"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7"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0493270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049327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0493270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6"/>
      <w:bookmarkEnd w:id="67"/>
      <w:bookmarkEnd w:id="68"/>
      <w:bookmarkEnd w:id="69"/>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P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5A5B4A34" w14:textId="2D93F1A8" w:rsidR="003B5373" w:rsidRPr="00CA1193" w:rsidRDefault="003B5373" w:rsidP="0018519E">
      <w:pPr>
        <w:shd w:val="clear" w:color="auto" w:fill="FFFFFF"/>
        <w:tabs>
          <w:tab w:val="left" w:pos="720"/>
        </w:tabs>
        <w:jc w:val="both"/>
        <w:rPr>
          <w:rFonts w:ascii="Calibri" w:eastAsia="Times New Roman" w:hAnsi="Calibri" w:cs="Calibri"/>
          <w:b/>
          <w:bCs/>
        </w:rPr>
      </w:pPr>
      <w:r w:rsidRPr="00CA1193">
        <w:rPr>
          <w:rFonts w:ascii="Calibri" w:eastAsia="Times New Roman" w:hAnsi="Calibri" w:cs="Calibri"/>
          <w:b/>
          <w:bCs/>
        </w:rPr>
        <w:t xml:space="preserve">1. Ekonominis naudingumas (S) apskaičiuojamas sudedant tiekėjo pasiūlymo kainos (C), </w:t>
      </w:r>
      <w:bookmarkStart w:id="70" w:name="_Hlk202171129"/>
      <w:r w:rsidRPr="00CA1193">
        <w:rPr>
          <w:rFonts w:ascii="Calibri" w:eastAsia="Times New Roman" w:hAnsi="Calibri" w:cs="Calibri"/>
          <w:b/>
          <w:bCs/>
        </w:rPr>
        <w:t>papildomos elektromobiliui suteikiamos gamintojo garantijos metais be ridos apribojimo, viršijančios reikalaujamą minimalią 2  metų be ribos apribojimo gamintojo garantiją</w:t>
      </w:r>
      <w:bookmarkEnd w:id="70"/>
      <w:r w:rsidRPr="00CA1193">
        <w:rPr>
          <w:rFonts w:ascii="Calibri" w:eastAsia="Times New Roman" w:hAnsi="Calibri" w:cs="Calibri"/>
          <w:b/>
          <w:bCs/>
        </w:rPr>
        <w:t>, (T</w:t>
      </w:r>
      <w:r w:rsidRPr="00CA1193">
        <w:rPr>
          <w:rFonts w:ascii="Calibri" w:eastAsia="Times New Roman" w:hAnsi="Calibri" w:cs="Calibri"/>
          <w:b/>
          <w:bCs/>
          <w:vertAlign w:val="subscript"/>
        </w:rPr>
        <w:t>1</w:t>
      </w:r>
      <w:r w:rsidRPr="00CA1193">
        <w:rPr>
          <w:rFonts w:ascii="Calibri" w:eastAsia="Times New Roman" w:hAnsi="Calibri" w:cs="Calibri"/>
          <w:b/>
          <w:bCs/>
        </w:rPr>
        <w:t xml:space="preserve">), ir nuvažiuojamas elektra  </w:t>
      </w:r>
      <w:r w:rsidR="00866BD3" w:rsidRPr="00866BD3">
        <w:rPr>
          <w:rFonts w:ascii="Calibri" w:eastAsia="Times New Roman" w:hAnsi="Calibri" w:cs="Calibri"/>
          <w:b/>
          <w:bCs/>
        </w:rPr>
        <w:t xml:space="preserve">diapazonas/atstumas (pagal WLTP) – ne mažiau kaip 200 </w:t>
      </w:r>
      <w:r w:rsidRPr="00CA1193">
        <w:rPr>
          <w:rFonts w:ascii="Calibri" w:eastAsia="Times New Roman" w:hAnsi="Calibri" w:cs="Calibri"/>
          <w:b/>
          <w:bCs/>
        </w:rPr>
        <w:t>km vienu įkrovimu (T</w:t>
      </w:r>
      <w:r w:rsidRPr="00CA1193">
        <w:rPr>
          <w:rFonts w:ascii="Calibri" w:eastAsia="Times New Roman" w:hAnsi="Calibri" w:cs="Calibri"/>
          <w:b/>
          <w:bCs/>
          <w:vertAlign w:val="subscript"/>
        </w:rPr>
        <w:t>2</w:t>
      </w:r>
      <w:r w:rsidRPr="00CA1193">
        <w:rPr>
          <w:rFonts w:ascii="Calibri" w:eastAsia="Times New Roman" w:hAnsi="Calibri" w:cs="Calibri"/>
          <w:b/>
          <w:bCs/>
        </w:rPr>
        <w:t>) balus:</w:t>
      </w:r>
    </w:p>
    <w:p w14:paraId="7B3A8707" w14:textId="798C442B" w:rsidR="003B5373" w:rsidRPr="003B5373" w:rsidRDefault="003B5373" w:rsidP="00E01CBE">
      <w:pPr>
        <w:shd w:val="clear" w:color="auto" w:fill="FFFFFF"/>
        <w:tabs>
          <w:tab w:val="left" w:pos="720"/>
        </w:tabs>
        <w:jc w:val="center"/>
        <w:rPr>
          <w:rFonts w:ascii="Calibri" w:eastAsia="Times New Roman" w:hAnsi="Calibri" w:cs="Calibri"/>
          <w:sz w:val="22"/>
          <w:szCs w:val="22"/>
        </w:rPr>
      </w:pPr>
      <w:r w:rsidRPr="003B5373">
        <w:rPr>
          <w:rFonts w:ascii="Calibri" w:eastAsia="Times New Roman" w:hAnsi="Calibri" w:cs="Calibri"/>
          <w:sz w:val="22"/>
          <w:szCs w:val="22"/>
        </w:rPr>
        <w:t>S = C + T</w:t>
      </w:r>
    </w:p>
    <w:p w14:paraId="0F5B0517" w14:textId="77777777" w:rsidR="003B5373" w:rsidRPr="00CA1193" w:rsidRDefault="003B5373" w:rsidP="0018519E">
      <w:pPr>
        <w:shd w:val="clear" w:color="auto" w:fill="FFFFFF"/>
        <w:tabs>
          <w:tab w:val="left" w:pos="709"/>
        </w:tabs>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2. Tiekėjo pasiūlymo kainos balas (C) apskaičiuojamas mažiausios pasiūlytos kainos (</w:t>
      </w:r>
      <w:proofErr w:type="spellStart"/>
      <w:r w:rsidRPr="00CA1193">
        <w:rPr>
          <w:rFonts w:ascii="Calibri" w:eastAsia="Times New Roman" w:hAnsi="Calibri" w:cs="Calibri"/>
          <w:b/>
          <w:bCs/>
          <w:color w:val="000000"/>
          <w:spacing w:val="-5"/>
        </w:rPr>
        <w:t>C</w:t>
      </w:r>
      <w:r w:rsidRPr="00CA1193">
        <w:rPr>
          <w:rFonts w:ascii="Calibri" w:eastAsia="Times New Roman" w:hAnsi="Calibri" w:cs="Calibri"/>
          <w:b/>
          <w:bCs/>
          <w:color w:val="000000"/>
          <w:spacing w:val="-5"/>
          <w:vertAlign w:val="subscript"/>
        </w:rPr>
        <w:t>min</w:t>
      </w:r>
      <w:proofErr w:type="spellEnd"/>
      <w:r w:rsidRPr="00CA1193">
        <w:rPr>
          <w:rFonts w:ascii="Calibri" w:eastAsia="Times New Roman" w:hAnsi="Calibri" w:cs="Calibri"/>
          <w:b/>
          <w:bCs/>
          <w:color w:val="000000"/>
          <w:spacing w:val="-5"/>
        </w:rPr>
        <w:t>) ir vertinamo pasiūlymo kainos (</w:t>
      </w:r>
      <w:proofErr w:type="spellStart"/>
      <w:r w:rsidRPr="00CA1193">
        <w:rPr>
          <w:rFonts w:ascii="Calibri" w:eastAsia="Times New Roman" w:hAnsi="Calibri" w:cs="Calibri"/>
          <w:b/>
          <w:bCs/>
          <w:color w:val="000000"/>
          <w:spacing w:val="-5"/>
        </w:rPr>
        <w:t>C</w:t>
      </w:r>
      <w:r w:rsidRPr="00CA1193">
        <w:rPr>
          <w:rFonts w:ascii="Calibri" w:eastAsia="Times New Roman" w:hAnsi="Calibri" w:cs="Calibri"/>
          <w:b/>
          <w:bCs/>
          <w:color w:val="000000"/>
          <w:spacing w:val="-5"/>
          <w:vertAlign w:val="subscript"/>
        </w:rPr>
        <w:t>p</w:t>
      </w:r>
      <w:proofErr w:type="spellEnd"/>
      <w:r w:rsidRPr="00CA1193">
        <w:rPr>
          <w:rFonts w:ascii="Calibri" w:eastAsia="Times New Roman" w:hAnsi="Calibri" w:cs="Calibri"/>
          <w:b/>
          <w:bCs/>
          <w:color w:val="000000"/>
          <w:spacing w:val="-5"/>
        </w:rPr>
        <w:t>) santykį padauginant iš kainos lyginamojo svorio (X):</w:t>
      </w:r>
    </w:p>
    <w:p w14:paraId="31DF0C69" w14:textId="6A56B092"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proofErr w:type="spellStart"/>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min</w:t>
      </w:r>
      <w:proofErr w:type="spellEnd"/>
    </w:p>
    <w:p w14:paraId="54EBF5CE" w14:textId="1AC0C10F"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3B5373">
        <w:rPr>
          <w:rFonts w:ascii="Calibri" w:eastAsia="Times New Roman" w:hAnsi="Calibri" w:cs="Calibri"/>
          <w:color w:val="000000"/>
          <w:spacing w:val="-5"/>
          <w:sz w:val="22"/>
          <w:szCs w:val="22"/>
        </w:rPr>
        <w:t xml:space="preserve">C = ------------ x </w:t>
      </w:r>
      <w:proofErr w:type="spellStart"/>
      <w:r w:rsidRPr="003B5373">
        <w:rPr>
          <w:rFonts w:ascii="Calibri" w:eastAsia="Times New Roman" w:hAnsi="Calibri" w:cs="Calibri"/>
          <w:color w:val="000000"/>
          <w:spacing w:val="-5"/>
          <w:sz w:val="22"/>
          <w:szCs w:val="22"/>
        </w:rPr>
        <w:t>X</w:t>
      </w:r>
      <w:proofErr w:type="spellEnd"/>
    </w:p>
    <w:p w14:paraId="7B41BB9F" w14:textId="6FBB2521"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proofErr w:type="spellStart"/>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p</w:t>
      </w:r>
      <w:proofErr w:type="spellEnd"/>
    </w:p>
    <w:p w14:paraId="23C7B029" w14:textId="77777777" w:rsidR="003B5373" w:rsidRPr="003B5373" w:rsidRDefault="003B5373" w:rsidP="003B5373">
      <w:pPr>
        <w:shd w:val="clear" w:color="auto" w:fill="FFFFFF"/>
        <w:tabs>
          <w:tab w:val="left" w:pos="709"/>
        </w:tabs>
        <w:spacing w:line="280" w:lineRule="atLeast"/>
        <w:jc w:val="both"/>
        <w:rPr>
          <w:rFonts w:ascii="Calibri" w:eastAsia="Times New Roman" w:hAnsi="Calibri" w:cs="Calibri"/>
          <w:i/>
        </w:rPr>
      </w:pPr>
      <w:r w:rsidRPr="003B5373">
        <w:rPr>
          <w:rFonts w:ascii="Calibri" w:eastAsia="Times New Roman" w:hAnsi="Calibri" w:cs="Calibri"/>
          <w:i/>
          <w:spacing w:val="-5"/>
        </w:rPr>
        <w:t xml:space="preserve">Pastaba. Apskaičiuotas pasiūlymo kainos balas (C) apvalinamas iki dviejų skaičių po kablelio </w:t>
      </w:r>
      <w:r w:rsidRPr="003B5373">
        <w:rPr>
          <w:rFonts w:ascii="Calibri" w:eastAsia="Times New Roman"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2DC2941" w14:textId="6D80EE12" w:rsidR="003B5373" w:rsidRPr="00CA1193" w:rsidRDefault="003B5373" w:rsidP="003B5373">
      <w:pPr>
        <w:shd w:val="clear" w:color="auto" w:fill="FFFFFF"/>
        <w:tabs>
          <w:tab w:val="left" w:pos="709"/>
        </w:tabs>
        <w:spacing w:line="280" w:lineRule="atLeast"/>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3. Kriterijų (T) balai apskaičiuojami sudedant atskirų kriterijų (</w:t>
      </w:r>
      <w:proofErr w:type="spellStart"/>
      <w:r w:rsidRPr="00CA1193">
        <w:rPr>
          <w:rFonts w:ascii="Calibri" w:eastAsia="Times New Roman" w:hAnsi="Calibri" w:cs="Calibri"/>
          <w:b/>
          <w:bCs/>
          <w:color w:val="000000"/>
          <w:spacing w:val="-5"/>
        </w:rPr>
        <w:t>T</w:t>
      </w:r>
      <w:r w:rsidRPr="00CA1193">
        <w:rPr>
          <w:rFonts w:ascii="Calibri" w:eastAsia="Times New Roman" w:hAnsi="Calibri" w:cs="Calibri"/>
          <w:b/>
          <w:bCs/>
          <w:color w:val="000000"/>
          <w:spacing w:val="-5"/>
          <w:vertAlign w:val="subscript"/>
        </w:rPr>
        <w:t>i</w:t>
      </w:r>
      <w:proofErr w:type="spellEnd"/>
      <w:r w:rsidRPr="00CA1193">
        <w:rPr>
          <w:rFonts w:ascii="Calibri" w:eastAsia="Times New Roman" w:hAnsi="Calibri" w:cs="Calibri"/>
          <w:b/>
          <w:bCs/>
          <w:color w:val="000000"/>
          <w:spacing w:val="-5"/>
        </w:rPr>
        <w:t xml:space="preserve">) balus: </w:t>
      </w:r>
    </w:p>
    <w:p w14:paraId="23275F88" w14:textId="77777777"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3B5373">
        <w:rPr>
          <w:rFonts w:ascii="Calibri" w:eastAsia="Times New Roman" w:hAnsi="Calibri" w:cs="Calibri"/>
          <w:color w:val="000000"/>
          <w:spacing w:val="-5"/>
          <w:sz w:val="22"/>
          <w:szCs w:val="22"/>
        </w:rPr>
        <w:t>T=T</w:t>
      </w:r>
      <w:r w:rsidRPr="003B5373">
        <w:rPr>
          <w:rFonts w:ascii="Calibri" w:eastAsia="Times New Roman" w:hAnsi="Calibri" w:cs="Calibri"/>
          <w:color w:val="000000"/>
          <w:spacing w:val="-5"/>
          <w:sz w:val="22"/>
          <w:szCs w:val="22"/>
          <w:vertAlign w:val="subscript"/>
        </w:rPr>
        <w:t>1</w:t>
      </w:r>
      <w:r w:rsidRPr="003B5373">
        <w:rPr>
          <w:rFonts w:ascii="Calibri" w:eastAsia="Times New Roman" w:hAnsi="Calibri" w:cs="Calibri"/>
          <w:color w:val="000000"/>
          <w:spacing w:val="-5"/>
          <w:sz w:val="22"/>
          <w:szCs w:val="22"/>
        </w:rPr>
        <w:t>+T</w:t>
      </w:r>
      <w:r w:rsidRPr="003B5373">
        <w:rPr>
          <w:rFonts w:ascii="Calibri" w:eastAsia="Times New Roman" w:hAnsi="Calibri" w:cs="Calibri"/>
          <w:color w:val="000000"/>
          <w:spacing w:val="-5"/>
          <w:sz w:val="22"/>
          <w:szCs w:val="22"/>
          <w:vertAlign w:val="subscript"/>
        </w:rPr>
        <w:t>2;</w:t>
      </w:r>
    </w:p>
    <w:p w14:paraId="3888B1BC" w14:textId="49558732" w:rsidR="003B5373" w:rsidRPr="00CA1193" w:rsidRDefault="003B5373" w:rsidP="0018519E">
      <w:pPr>
        <w:shd w:val="clear" w:color="auto" w:fill="FFFFFF"/>
        <w:tabs>
          <w:tab w:val="left" w:pos="709"/>
        </w:tabs>
        <w:jc w:val="both"/>
        <w:rPr>
          <w:rFonts w:ascii="Calibri" w:eastAsia="Times New Roman" w:hAnsi="Calibri" w:cs="Calibri"/>
          <w:b/>
        </w:rPr>
      </w:pPr>
      <w:r w:rsidRPr="00CA1193">
        <w:rPr>
          <w:rFonts w:ascii="Calibri" w:eastAsia="Times New Roman" w:hAnsi="Calibri" w:cs="Calibri"/>
          <w:b/>
        </w:rPr>
        <w:t xml:space="preserve">4. Kriterijaus </w:t>
      </w:r>
      <w:r w:rsidRPr="00CA1193">
        <w:rPr>
          <w:rFonts w:ascii="Calibri" w:eastAsia="Times New Roman" w:hAnsi="Calibri" w:cs="Calibri"/>
          <w:b/>
          <w:color w:val="000000"/>
          <w:spacing w:val="-5"/>
        </w:rPr>
        <w:t>T</w:t>
      </w:r>
      <w:r w:rsidRPr="00CA1193">
        <w:rPr>
          <w:rFonts w:ascii="Calibri" w:eastAsia="Times New Roman" w:hAnsi="Calibri" w:cs="Calibri"/>
          <w:b/>
          <w:color w:val="000000"/>
          <w:spacing w:val="-5"/>
          <w:vertAlign w:val="subscript"/>
        </w:rPr>
        <w:t xml:space="preserve">1 </w:t>
      </w:r>
      <w:r w:rsidRPr="00CA1193">
        <w:rPr>
          <w:rFonts w:ascii="Calibri" w:eastAsia="Times New Roman" w:hAnsi="Calibri" w:cs="Calibri"/>
          <w:b/>
          <w:color w:val="000000"/>
          <w:spacing w:val="-5"/>
        </w:rPr>
        <w:t>(papildomos elektromobiliui suteikiamos gamintojo garantijos metais be ridos apribojimo, viršijančios reikalaujamą minimalią 2 metų be ri</w:t>
      </w:r>
      <w:r w:rsidR="00D14E65" w:rsidRPr="00CA1193">
        <w:rPr>
          <w:rFonts w:ascii="Calibri" w:eastAsia="Times New Roman" w:hAnsi="Calibri" w:cs="Calibri"/>
          <w:b/>
          <w:color w:val="000000"/>
          <w:spacing w:val="-5"/>
        </w:rPr>
        <w:t>d</w:t>
      </w:r>
      <w:r w:rsidRPr="00CA1193">
        <w:rPr>
          <w:rFonts w:ascii="Calibri" w:eastAsia="Times New Roman" w:hAnsi="Calibri" w:cs="Calibri"/>
          <w:b/>
          <w:color w:val="000000"/>
          <w:spacing w:val="-5"/>
        </w:rPr>
        <w:t>os apribojimo gamintojo garantiją</w:t>
      </w:r>
      <w:r w:rsidRPr="00CA1193">
        <w:rPr>
          <w:rFonts w:ascii="Calibri" w:eastAsia="Times New Roman" w:hAnsi="Calibri" w:cs="Calibri"/>
          <w:b/>
        </w:rPr>
        <w:t>),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0F5387BD" w14:textId="77777777" w:rsidTr="0018519E">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D09777F" w14:textId="64E4869E" w:rsidR="0018519E" w:rsidRPr="00F446DA" w:rsidRDefault="003B5373" w:rsidP="0018519E">
            <w:pPr>
              <w:pStyle w:val="Betarp"/>
              <w:jc w:val="center"/>
              <w:rPr>
                <w:b/>
                <w:bCs/>
              </w:rPr>
            </w:pPr>
            <w:r w:rsidRPr="00F446DA">
              <w:rPr>
                <w:b/>
                <w:bCs/>
              </w:rPr>
              <w:t>Eil.</w:t>
            </w:r>
          </w:p>
          <w:p w14:paraId="6F173E27" w14:textId="063A1377" w:rsidR="003B5373" w:rsidRPr="00F446DA" w:rsidRDefault="003B5373" w:rsidP="0018519E">
            <w:pPr>
              <w:pStyle w:val="Betarp"/>
              <w:jc w:val="center"/>
              <w:rPr>
                <w:b/>
                <w:bCs/>
              </w:rPr>
            </w:pPr>
            <w:r w:rsidRPr="00F446DA">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9B85B99" w14:textId="3DC83EA1" w:rsidR="003B5373" w:rsidRPr="00F446DA" w:rsidRDefault="003B5373" w:rsidP="0018519E">
            <w:pPr>
              <w:pStyle w:val="Betarp"/>
              <w:jc w:val="center"/>
              <w:rPr>
                <w:b/>
                <w:bCs/>
              </w:rPr>
            </w:pPr>
            <w:r w:rsidRPr="00F446DA">
              <w:rPr>
                <w:b/>
                <w:bCs/>
              </w:rPr>
              <w:t>Elektromobiliui suteikiama gamintojo garantija metais be ridos apribojimo</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09ED91E" w14:textId="2E0D353D" w:rsidR="003B5373" w:rsidRPr="00F446DA" w:rsidRDefault="003B5373" w:rsidP="0018519E">
            <w:pPr>
              <w:pStyle w:val="Betarp"/>
              <w:jc w:val="center"/>
              <w:rPr>
                <w:b/>
                <w:bCs/>
              </w:rPr>
            </w:pPr>
            <w:r w:rsidRPr="00F446DA">
              <w:rPr>
                <w:b/>
                <w:bCs/>
              </w:rPr>
              <w:t>Skiriami</w:t>
            </w:r>
          </w:p>
          <w:p w14:paraId="48FC3A40" w14:textId="4BC036D5" w:rsidR="003B5373" w:rsidRPr="0018519E" w:rsidRDefault="003B5373" w:rsidP="0018519E">
            <w:pPr>
              <w:pStyle w:val="Betarp"/>
              <w:jc w:val="center"/>
              <w:rPr>
                <w:b/>
                <w:bCs/>
              </w:rPr>
            </w:pPr>
            <w:r w:rsidRPr="00F446DA">
              <w:rPr>
                <w:b/>
                <w:bCs/>
              </w:rPr>
              <w:t>balai (T</w:t>
            </w:r>
            <w:r w:rsidRPr="00F446DA">
              <w:rPr>
                <w:b/>
                <w:bCs/>
                <w:vertAlign w:val="subscript"/>
              </w:rPr>
              <w:t>1</w:t>
            </w:r>
            <w:r w:rsidRPr="00F446DA">
              <w:rPr>
                <w:b/>
                <w:bCs/>
              </w:rPr>
              <w:t>)</w:t>
            </w:r>
          </w:p>
        </w:tc>
      </w:tr>
      <w:tr w:rsidR="003B5373" w:rsidRPr="003B5373" w14:paraId="6E94BE80"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B1303" w14:textId="77777777" w:rsidR="003B5373" w:rsidRPr="003B5373" w:rsidRDefault="003B5373" w:rsidP="0018519E">
            <w:pPr>
              <w:pStyle w:val="Betarp"/>
              <w:jc w:val="center"/>
            </w:pPr>
            <w:r w:rsidRPr="003B5373">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1A26" w14:textId="4C4C55A9" w:rsidR="003B5373" w:rsidRPr="003B5373" w:rsidRDefault="003B5373" w:rsidP="0018519E">
            <w:pPr>
              <w:pStyle w:val="Betarp"/>
              <w:jc w:val="center"/>
            </w:pPr>
            <w:r w:rsidRPr="003B5373">
              <w:t>2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2F9F" w14:textId="77777777" w:rsidR="003B5373" w:rsidRPr="003B5373" w:rsidRDefault="003B5373" w:rsidP="0018519E">
            <w:pPr>
              <w:pStyle w:val="Betarp"/>
              <w:jc w:val="center"/>
            </w:pPr>
            <w:r w:rsidRPr="003B5373">
              <w:t>0</w:t>
            </w:r>
          </w:p>
        </w:tc>
      </w:tr>
      <w:tr w:rsidR="003B5373" w:rsidRPr="003B5373" w14:paraId="3478C7E0"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293D" w14:textId="77777777" w:rsidR="003B5373" w:rsidRPr="003B5373" w:rsidRDefault="003B5373" w:rsidP="0018519E">
            <w:pPr>
              <w:pStyle w:val="Betarp"/>
              <w:jc w:val="center"/>
            </w:pPr>
            <w:r w:rsidRPr="003B5373">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E300" w14:textId="77777777" w:rsidR="003B5373" w:rsidRPr="003B5373" w:rsidRDefault="003B5373" w:rsidP="0018519E">
            <w:pPr>
              <w:pStyle w:val="Betarp"/>
              <w:jc w:val="center"/>
            </w:pPr>
            <w:r w:rsidRPr="003B5373">
              <w:t>3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48AC" w14:textId="77777777" w:rsidR="003B5373" w:rsidRPr="003B5373" w:rsidRDefault="003B5373" w:rsidP="0018519E">
            <w:pPr>
              <w:pStyle w:val="Betarp"/>
              <w:jc w:val="center"/>
            </w:pPr>
            <w:r w:rsidRPr="003B5373">
              <w:t>1</w:t>
            </w:r>
          </w:p>
        </w:tc>
      </w:tr>
      <w:tr w:rsidR="003B5373" w:rsidRPr="003B5373" w14:paraId="63A4333E"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AA9A" w14:textId="77777777" w:rsidR="003B5373" w:rsidRPr="003B5373" w:rsidRDefault="003B5373" w:rsidP="0018519E">
            <w:pPr>
              <w:pStyle w:val="Betarp"/>
              <w:jc w:val="center"/>
            </w:pPr>
            <w:r w:rsidRPr="003B5373">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A1B3" w14:textId="77777777" w:rsidR="003B5373" w:rsidRPr="003B5373" w:rsidRDefault="003B5373" w:rsidP="0018519E">
            <w:pPr>
              <w:pStyle w:val="Betarp"/>
              <w:jc w:val="center"/>
            </w:pPr>
            <w:r w:rsidRPr="003B5373">
              <w:t>4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1C02" w14:textId="77777777" w:rsidR="003B5373" w:rsidRPr="003B5373" w:rsidRDefault="003B5373" w:rsidP="0018519E">
            <w:pPr>
              <w:pStyle w:val="Betarp"/>
              <w:jc w:val="center"/>
            </w:pPr>
            <w:r w:rsidRPr="003B5373">
              <w:t>2</w:t>
            </w:r>
          </w:p>
        </w:tc>
      </w:tr>
      <w:tr w:rsidR="003B5373" w:rsidRPr="003B5373" w14:paraId="76B465D5"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CC68" w14:textId="77777777" w:rsidR="003B5373" w:rsidRPr="003B5373" w:rsidRDefault="003B5373" w:rsidP="0018519E">
            <w:pPr>
              <w:pStyle w:val="Betarp"/>
              <w:jc w:val="center"/>
            </w:pPr>
            <w:r w:rsidRPr="003B5373">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76D" w14:textId="77777777" w:rsidR="003B5373" w:rsidRPr="003B5373" w:rsidRDefault="003B5373" w:rsidP="0018519E">
            <w:pPr>
              <w:pStyle w:val="Betarp"/>
              <w:jc w:val="center"/>
            </w:pPr>
            <w:r w:rsidRPr="003B5373">
              <w:t>5 metai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2BAE" w14:textId="77777777" w:rsidR="003B5373" w:rsidRPr="003B5373" w:rsidRDefault="003B5373" w:rsidP="0018519E">
            <w:pPr>
              <w:pStyle w:val="Betarp"/>
              <w:jc w:val="center"/>
            </w:pPr>
            <w:r w:rsidRPr="003B5373">
              <w:t>3</w:t>
            </w:r>
          </w:p>
        </w:tc>
      </w:tr>
    </w:tbl>
    <w:p w14:paraId="01EC9BD3" w14:textId="77777777" w:rsidR="00CA1193" w:rsidRDefault="00CA1193" w:rsidP="00CA1193">
      <w:pPr>
        <w:shd w:val="clear" w:color="auto" w:fill="FFFFFF"/>
        <w:tabs>
          <w:tab w:val="left" w:pos="709"/>
        </w:tabs>
        <w:spacing w:line="160" w:lineRule="exact"/>
        <w:jc w:val="both"/>
        <w:rPr>
          <w:rFonts w:ascii="Calibri" w:eastAsia="Times New Roman" w:hAnsi="Calibri" w:cs="Calibri"/>
        </w:rPr>
      </w:pPr>
    </w:p>
    <w:p w14:paraId="01B3A25B" w14:textId="0F8F278A"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 xml:space="preserve">Pasiūlymai, kurių techninės specifikacijos lentelės 4-ojoje eilutėje bus nurodyta mažiau kaip 2 metų be ridos apribojimo arba bus nurodyta 2 arba daugiau metų tačiau su ridos apribojimu gamintojo garantija, bus atmetami kaip </w:t>
      </w:r>
      <w:r w:rsidRPr="003B5373">
        <w:rPr>
          <w:rFonts w:ascii="Calibri" w:eastAsia="Times New Roman" w:hAnsi="Calibri" w:cs="Calibri"/>
        </w:rPr>
        <w:lastRenderedPageBreak/>
        <w:t xml:space="preserve">neatitinkantys </w:t>
      </w:r>
      <w:r w:rsidR="00D14E65">
        <w:rPr>
          <w:rFonts w:ascii="Calibri" w:eastAsia="Times New Roman" w:hAnsi="Calibri" w:cs="Calibri"/>
        </w:rPr>
        <w:t>p</w:t>
      </w:r>
      <w:r w:rsidRPr="003B5373">
        <w:rPr>
          <w:rFonts w:ascii="Calibri" w:eastAsia="Times New Roman" w:hAnsi="Calibri" w:cs="Calibri"/>
        </w:rPr>
        <w:t>irkimo dokumentų reikalavimų, kadangi techninės specifikacijos lentelės 4-ojoje eilutėje nurodyta, kad „Elektromobiliui suteikiama ne trumpesnė kaip 2 metų be ridos apribojimo gamintojo garantija“.</w:t>
      </w:r>
    </w:p>
    <w:p w14:paraId="636827D7" w14:textId="77F3A672"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Tiekėjas, siekdamas gauti papildomus kokybės balus, gali siūlyti elektromobiliui papildomą</w:t>
      </w:r>
      <w:r w:rsidRPr="003B5373">
        <w:rPr>
          <w:rFonts w:ascii="Calibri" w:eastAsia="Times New Roman" w:hAnsi="Calibri" w:cs="Times New Roman"/>
        </w:rPr>
        <w:t xml:space="preserve"> </w:t>
      </w:r>
      <w:r w:rsidRPr="003B5373">
        <w:rPr>
          <w:rFonts w:ascii="Calibri" w:eastAsia="Times New Roman" w:hAnsi="Calibri" w:cs="Calibri"/>
        </w:rPr>
        <w:t>gamintojo garantiją, t.</w:t>
      </w:r>
      <w:r w:rsidRPr="003B5373">
        <w:rPr>
          <w:rFonts w:ascii="Calibri" w:eastAsia="Times New Roman" w:hAnsi="Calibri" w:cs="Times New Roman"/>
        </w:rPr>
        <w:t> </w:t>
      </w:r>
      <w:r w:rsidRPr="003B5373">
        <w:rPr>
          <w:rFonts w:ascii="Calibri" w:eastAsia="Times New Roman" w:hAnsi="Calibri" w:cs="Calibri"/>
        </w:rPr>
        <w:t xml:space="preserve">y. </w:t>
      </w:r>
      <w:r w:rsidRPr="00F446DA">
        <w:rPr>
          <w:rFonts w:ascii="Calibri" w:eastAsia="Times New Roman" w:hAnsi="Calibri" w:cs="Calibri"/>
        </w:rPr>
        <w:t>viršijančią elektromobilio reikalaujamą privalomą 2 metų be ribos apribojimo gamintojo garantiją.</w:t>
      </w:r>
      <w:r w:rsidRPr="003B5373">
        <w:rPr>
          <w:rFonts w:ascii="Calibri" w:eastAsia="Times New Roman" w:hAnsi="Calibri" w:cs="Calibri"/>
        </w:rPr>
        <w:t xml:space="preserve"> Tokiu atveju tiekėjas techninės specifikacijos lentelės 4-osios eilutės 3-iąjame stulpelyje privalo nurodyti </w:t>
      </w:r>
      <w:r w:rsidRPr="003B5373">
        <w:rPr>
          <w:rFonts w:ascii="Calibri" w:eastAsia="Times New Roman" w:hAnsi="Calibri" w:cs="Calibri"/>
          <w:b/>
          <w:bCs/>
          <w:u w:val="single"/>
        </w:rPr>
        <w:t>visą (sudėjus reikalaujamą 2 metų ir siūlomą papildomą)</w:t>
      </w:r>
      <w:r w:rsidRPr="003B5373">
        <w:rPr>
          <w:rFonts w:ascii="Calibri" w:eastAsia="Times New Roman" w:hAnsi="Calibri" w:cs="Calibri"/>
          <w:u w:val="single"/>
        </w:rPr>
        <w:t xml:space="preserve"> elektromobiliui suteikiamą gamintojo garantiją metais be ribos apribojimo</w:t>
      </w:r>
      <w:r w:rsidRPr="003B5373">
        <w:rPr>
          <w:rFonts w:ascii="Calibri" w:eastAsia="Times New Roman" w:hAnsi="Calibri" w:cs="Calibri"/>
        </w:rPr>
        <w:t xml:space="preserve">. </w:t>
      </w:r>
    </w:p>
    <w:p w14:paraId="2DCD5872" w14:textId="1DDE9B36" w:rsidR="003B5373" w:rsidRPr="003B5373" w:rsidRDefault="003B5373" w:rsidP="0018519E">
      <w:pPr>
        <w:shd w:val="clear" w:color="auto" w:fill="FFFFFF"/>
        <w:jc w:val="both"/>
        <w:rPr>
          <w:rFonts w:ascii="Calibri" w:eastAsia="Times New Roman" w:hAnsi="Calibri" w:cs="Calibri"/>
          <w:i/>
          <w:iCs/>
        </w:rPr>
      </w:pPr>
      <w:r w:rsidRPr="003B5373">
        <w:rPr>
          <w:rFonts w:ascii="Calibri" w:eastAsia="Times New Roman" w:hAnsi="Calibri" w:cs="Calibri"/>
          <w:i/>
          <w:iCs/>
        </w:rPr>
        <w:t>Jei tiekėjas techninės specifikacijos lentelės 4-osios eilutės 3-iąjame stulpelyje pasiūlys, t. y. nurodys garantinį terminą išreikštą ne sveikuoju skaičiumi (pvz. 3,2; 4,5; 4,8 ar pan.), perkančioji organizacija balus (T</w:t>
      </w:r>
      <w:r w:rsidRPr="003B5373">
        <w:rPr>
          <w:rFonts w:ascii="Calibri" w:eastAsia="Times New Roman" w:hAnsi="Calibri" w:cs="Calibri"/>
          <w:i/>
          <w:iCs/>
          <w:vertAlign w:val="subscript"/>
        </w:rPr>
        <w:t>1</w:t>
      </w:r>
      <w:r w:rsidRPr="003B5373">
        <w:rPr>
          <w:rFonts w:ascii="Calibri" w:eastAsia="Times New Roman" w:hAnsi="Calibri" w:cs="Calibri"/>
          <w:i/>
          <w:iCs/>
        </w:rPr>
        <w:t>) skirs pagal sveikojo skaičiaus reikšmę (pvz.  pasiūlius 3,2 metų garantinį terminą bus skiriam</w:t>
      </w:r>
      <w:r w:rsidR="00D14E65">
        <w:rPr>
          <w:rFonts w:ascii="Calibri" w:eastAsia="Times New Roman" w:hAnsi="Calibri" w:cs="Calibri"/>
          <w:i/>
          <w:iCs/>
        </w:rPr>
        <w:t>as</w:t>
      </w:r>
      <w:r w:rsidRPr="003B5373">
        <w:rPr>
          <w:rFonts w:ascii="Calibri" w:eastAsia="Times New Roman" w:hAnsi="Calibri" w:cs="Calibri"/>
          <w:i/>
          <w:iCs/>
        </w:rPr>
        <w:t xml:space="preserve"> 1 balas (T</w:t>
      </w:r>
      <w:r w:rsidRPr="003B5373">
        <w:rPr>
          <w:rFonts w:ascii="Calibri" w:eastAsia="Times New Roman" w:hAnsi="Calibri" w:cs="Calibri"/>
          <w:i/>
          <w:iCs/>
          <w:vertAlign w:val="subscript"/>
        </w:rPr>
        <w:t>1</w:t>
      </w:r>
      <w:r w:rsidRPr="003B5373">
        <w:rPr>
          <w:rFonts w:ascii="Calibri" w:eastAsia="Times New Roman" w:hAnsi="Calibri" w:cs="Calibri"/>
          <w:i/>
          <w:iCs/>
        </w:rPr>
        <w:t>); 4,5 metų garantinį terminą bus skiriami 2 balai (T</w:t>
      </w:r>
      <w:r w:rsidRPr="003B5373">
        <w:rPr>
          <w:rFonts w:ascii="Calibri" w:eastAsia="Times New Roman" w:hAnsi="Calibri" w:cs="Calibri"/>
          <w:i/>
          <w:iCs/>
          <w:vertAlign w:val="subscript"/>
        </w:rPr>
        <w:t>1</w:t>
      </w:r>
      <w:r w:rsidRPr="003B5373">
        <w:rPr>
          <w:rFonts w:ascii="Calibri" w:eastAsia="Times New Roman" w:hAnsi="Calibri" w:cs="Calibri"/>
          <w:i/>
          <w:iCs/>
        </w:rPr>
        <w:t xml:space="preserve">) ir t. t. </w:t>
      </w:r>
    </w:p>
    <w:p w14:paraId="39C6E921" w14:textId="3D84895A" w:rsidR="003B5373" w:rsidRPr="003B5373" w:rsidRDefault="003B5373" w:rsidP="0018519E">
      <w:pPr>
        <w:jc w:val="both"/>
        <w:rPr>
          <w:rFonts w:ascii="Calibri" w:eastAsia="Times New Roman" w:hAnsi="Calibri" w:cs="Calibri"/>
          <w:b/>
        </w:rPr>
      </w:pPr>
      <w:r w:rsidRPr="003B5373">
        <w:rPr>
          <w:rFonts w:ascii="Calibri" w:eastAsia="Times New Roman" w:hAnsi="Calibri" w:cs="Calibri"/>
          <w:b/>
        </w:rPr>
        <w:t xml:space="preserve">5. Kriterijaus </w:t>
      </w:r>
      <w:r w:rsidRPr="003B5373">
        <w:rPr>
          <w:rFonts w:ascii="Calibri" w:eastAsia="Times New Roman" w:hAnsi="Calibri" w:cs="Calibri"/>
          <w:b/>
          <w:color w:val="000000"/>
          <w:spacing w:val="-5"/>
        </w:rPr>
        <w:t>T</w:t>
      </w:r>
      <w:r w:rsidRPr="003B5373">
        <w:rPr>
          <w:rFonts w:ascii="Calibri" w:eastAsia="Times New Roman" w:hAnsi="Calibri" w:cs="Calibri"/>
          <w:b/>
          <w:color w:val="000000"/>
          <w:spacing w:val="-5"/>
          <w:vertAlign w:val="subscript"/>
        </w:rPr>
        <w:t xml:space="preserve">2  </w:t>
      </w:r>
      <w:r w:rsidRPr="003B5373">
        <w:rPr>
          <w:rFonts w:ascii="Calibri" w:eastAsia="Times New Roman" w:hAnsi="Calibri" w:cs="Calibri"/>
          <w:b/>
        </w:rPr>
        <w:t>gamintojo deklaruojamas nuvažiuojamas elektra  diapazonas/</w:t>
      </w:r>
      <w:r w:rsidR="00866BD3">
        <w:rPr>
          <w:rFonts w:ascii="Calibri" w:eastAsia="Times New Roman" w:hAnsi="Calibri" w:cs="Calibri"/>
          <w:b/>
        </w:rPr>
        <w:t>atstumas</w:t>
      </w:r>
      <w:r w:rsidRPr="003B5373">
        <w:rPr>
          <w:rFonts w:ascii="Calibri" w:eastAsia="Times New Roman" w:hAnsi="Calibri" w:cs="Calibri"/>
          <w:b/>
        </w:rPr>
        <w:t xml:space="preserve"> (pagal WLTP) daugiau kaip </w:t>
      </w:r>
      <w:r w:rsidR="00866BD3">
        <w:rPr>
          <w:rFonts w:ascii="Calibri" w:eastAsia="Times New Roman" w:hAnsi="Calibri" w:cs="Calibri"/>
          <w:b/>
        </w:rPr>
        <w:t>2</w:t>
      </w:r>
      <w:r w:rsidRPr="003B5373">
        <w:rPr>
          <w:rFonts w:ascii="Calibri" w:eastAsia="Times New Roman" w:hAnsi="Calibri" w:cs="Calibri"/>
          <w:b/>
        </w:rPr>
        <w:t>00 km vienu įkrovimu,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2D7E50D8"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5A00C84" w14:textId="2FFE6F5F" w:rsidR="0018519E" w:rsidRPr="0018519E" w:rsidRDefault="003B5373" w:rsidP="0018519E">
            <w:pPr>
              <w:pStyle w:val="Betarp"/>
              <w:jc w:val="center"/>
              <w:rPr>
                <w:b/>
                <w:bCs/>
              </w:rPr>
            </w:pPr>
            <w:r w:rsidRPr="0018519E">
              <w:rPr>
                <w:b/>
                <w:bCs/>
              </w:rPr>
              <w:t>Eil.</w:t>
            </w:r>
          </w:p>
          <w:p w14:paraId="1EEA570E" w14:textId="06D35CE9" w:rsidR="003B5373" w:rsidRPr="0018519E" w:rsidRDefault="003B5373" w:rsidP="0018519E">
            <w:pPr>
              <w:pStyle w:val="Betarp"/>
              <w:jc w:val="center"/>
              <w:rPr>
                <w:b/>
                <w:bCs/>
              </w:rPr>
            </w:pPr>
            <w:r w:rsidRPr="0018519E">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1F1A732E" w14:textId="4F0364B4" w:rsidR="003B5373" w:rsidRPr="0018519E" w:rsidRDefault="003B5373" w:rsidP="0018519E">
            <w:pPr>
              <w:pStyle w:val="Betarp"/>
              <w:jc w:val="center"/>
              <w:rPr>
                <w:b/>
                <w:bCs/>
              </w:rPr>
            </w:pPr>
            <w:r w:rsidRPr="0018519E">
              <w:rPr>
                <w:b/>
                <w:bCs/>
              </w:rPr>
              <w:t>Elektromobilio gamintojo deklaruojamas nuvažiuojamas elektra  diapazonas/nuotolis (pagal WLTP) –  vienu įkrovimu.</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54C15CF0" w14:textId="503B3B62" w:rsidR="003B5373" w:rsidRPr="0018519E" w:rsidRDefault="003B5373" w:rsidP="0018519E">
            <w:pPr>
              <w:pStyle w:val="Betarp"/>
              <w:jc w:val="center"/>
              <w:rPr>
                <w:b/>
                <w:bCs/>
              </w:rPr>
            </w:pPr>
            <w:r w:rsidRPr="0018519E">
              <w:rPr>
                <w:b/>
                <w:bCs/>
              </w:rPr>
              <w:t>Skiriami</w:t>
            </w:r>
          </w:p>
          <w:p w14:paraId="191749FE" w14:textId="0B621152" w:rsidR="003B5373" w:rsidRPr="0018519E" w:rsidRDefault="003B5373" w:rsidP="0018519E">
            <w:pPr>
              <w:pStyle w:val="Betarp"/>
              <w:jc w:val="center"/>
              <w:rPr>
                <w:b/>
                <w:bCs/>
              </w:rPr>
            </w:pPr>
            <w:r w:rsidRPr="0018519E">
              <w:rPr>
                <w:b/>
                <w:bCs/>
              </w:rPr>
              <w:t>balai (T</w:t>
            </w:r>
            <w:r w:rsidRPr="0018519E">
              <w:rPr>
                <w:b/>
                <w:bCs/>
                <w:vertAlign w:val="subscript"/>
              </w:rPr>
              <w:t>2</w:t>
            </w:r>
            <w:r w:rsidRPr="0018519E">
              <w:rPr>
                <w:b/>
                <w:bCs/>
              </w:rPr>
              <w:t>)</w:t>
            </w:r>
          </w:p>
        </w:tc>
      </w:tr>
      <w:tr w:rsidR="003B5373" w:rsidRPr="003B5373" w14:paraId="578DCF4C"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3174" w14:textId="77777777" w:rsidR="003B5373" w:rsidRPr="003B5373" w:rsidRDefault="003B5373" w:rsidP="0018519E">
            <w:pPr>
              <w:pStyle w:val="Betarp"/>
              <w:jc w:val="center"/>
              <w:rPr>
                <w:color w:val="000000"/>
              </w:rPr>
            </w:pPr>
            <w:r w:rsidRPr="003B5373">
              <w:rPr>
                <w:color w:val="000000"/>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17D0" w14:textId="38E7B13C" w:rsidR="003B5373" w:rsidRPr="003B5373" w:rsidRDefault="00866BD3" w:rsidP="0018519E">
            <w:pPr>
              <w:pStyle w:val="Betarp"/>
              <w:jc w:val="center"/>
            </w:pPr>
            <w:r>
              <w:t>2</w:t>
            </w:r>
            <w:r w:rsidR="003B5373" w:rsidRPr="003B5373">
              <w:t>00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7D40" w14:textId="77777777" w:rsidR="003B5373" w:rsidRPr="003B5373" w:rsidRDefault="003B5373" w:rsidP="0018519E">
            <w:pPr>
              <w:pStyle w:val="Betarp"/>
              <w:jc w:val="center"/>
            </w:pPr>
            <w:r w:rsidRPr="003B5373">
              <w:t>0</w:t>
            </w:r>
          </w:p>
        </w:tc>
      </w:tr>
      <w:tr w:rsidR="003B5373" w:rsidRPr="003B5373" w14:paraId="69CC5748"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88A6" w14:textId="77777777" w:rsidR="003B5373" w:rsidRPr="003B5373" w:rsidRDefault="003B5373" w:rsidP="0018519E">
            <w:pPr>
              <w:pStyle w:val="Betarp"/>
              <w:jc w:val="center"/>
              <w:rPr>
                <w:color w:val="000000"/>
              </w:rPr>
            </w:pPr>
            <w:r w:rsidRPr="003B5373">
              <w:rPr>
                <w:color w:val="000000"/>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33AD" w14:textId="09804947" w:rsidR="003B5373" w:rsidRPr="003B5373" w:rsidRDefault="003B5373" w:rsidP="0018519E">
            <w:pPr>
              <w:pStyle w:val="Betarp"/>
              <w:jc w:val="center"/>
            </w:pPr>
            <w:r w:rsidRPr="003B5373">
              <w:t xml:space="preserve">Nuo </w:t>
            </w:r>
            <w:r w:rsidR="00866BD3">
              <w:t>2</w:t>
            </w:r>
            <w:r w:rsidRPr="003B5373">
              <w:t xml:space="preserve">01 km iki </w:t>
            </w:r>
            <w:r w:rsidR="00866BD3">
              <w:t>2</w:t>
            </w:r>
            <w:r w:rsidRPr="003B5373">
              <w:t>50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58ED" w14:textId="77777777" w:rsidR="003B5373" w:rsidRPr="003B5373" w:rsidRDefault="003B5373" w:rsidP="0018519E">
            <w:pPr>
              <w:pStyle w:val="Betarp"/>
              <w:jc w:val="center"/>
            </w:pPr>
            <w:r w:rsidRPr="003B5373">
              <w:t>0,5</w:t>
            </w:r>
          </w:p>
        </w:tc>
      </w:tr>
      <w:tr w:rsidR="003B5373" w:rsidRPr="003B5373" w14:paraId="64092C46"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D6788" w14:textId="77777777" w:rsidR="003B5373" w:rsidRPr="003B5373" w:rsidRDefault="003B5373" w:rsidP="0018519E">
            <w:pPr>
              <w:pStyle w:val="Betarp"/>
              <w:jc w:val="center"/>
              <w:rPr>
                <w:color w:val="000000"/>
              </w:rPr>
            </w:pPr>
            <w:r w:rsidRPr="003B5373">
              <w:rPr>
                <w:color w:val="000000"/>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A858" w14:textId="11F0F5D1" w:rsidR="003B5373" w:rsidRPr="003B5373" w:rsidRDefault="003B5373" w:rsidP="0018519E">
            <w:pPr>
              <w:pStyle w:val="Betarp"/>
              <w:jc w:val="center"/>
            </w:pPr>
            <w:r w:rsidRPr="003B5373">
              <w:t xml:space="preserve">Nuo </w:t>
            </w:r>
            <w:r w:rsidR="00866BD3">
              <w:t>2</w:t>
            </w:r>
            <w:r w:rsidRPr="003B5373">
              <w:t xml:space="preserve">51 km iki </w:t>
            </w:r>
            <w:r w:rsidR="00866BD3">
              <w:t>3</w:t>
            </w:r>
            <w:r w:rsidRPr="003B5373">
              <w:t>00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C0CF0" w14:textId="77777777" w:rsidR="003B5373" w:rsidRPr="003B5373" w:rsidRDefault="003B5373" w:rsidP="0018519E">
            <w:pPr>
              <w:pStyle w:val="Betarp"/>
              <w:jc w:val="center"/>
            </w:pPr>
            <w:r w:rsidRPr="003B5373">
              <w:t>1</w:t>
            </w:r>
          </w:p>
        </w:tc>
      </w:tr>
      <w:tr w:rsidR="003B5373" w:rsidRPr="003B5373" w14:paraId="070778BA"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7882" w14:textId="77777777" w:rsidR="003B5373" w:rsidRPr="003B5373" w:rsidRDefault="003B5373" w:rsidP="0018519E">
            <w:pPr>
              <w:pStyle w:val="Betarp"/>
              <w:jc w:val="center"/>
              <w:rPr>
                <w:color w:val="000000"/>
              </w:rPr>
            </w:pPr>
            <w:r w:rsidRPr="003B5373">
              <w:rPr>
                <w:color w:val="000000"/>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F77" w14:textId="1806C039" w:rsidR="003B5373" w:rsidRPr="003B5373" w:rsidRDefault="003B5373" w:rsidP="0018519E">
            <w:pPr>
              <w:pStyle w:val="Betarp"/>
              <w:jc w:val="center"/>
            </w:pPr>
            <w:r w:rsidRPr="003B5373">
              <w:t xml:space="preserve">Nuo </w:t>
            </w:r>
            <w:r w:rsidR="00866BD3">
              <w:t>3</w:t>
            </w:r>
            <w:r w:rsidRPr="003B5373">
              <w:t xml:space="preserve">01 km iki </w:t>
            </w:r>
            <w:r w:rsidR="00866BD3">
              <w:t>3</w:t>
            </w:r>
            <w:r w:rsidRPr="003B5373">
              <w:t>50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72B6" w14:textId="77777777" w:rsidR="003B5373" w:rsidRPr="003B5373" w:rsidRDefault="003B5373" w:rsidP="0018519E">
            <w:pPr>
              <w:pStyle w:val="Betarp"/>
              <w:jc w:val="center"/>
            </w:pPr>
            <w:r w:rsidRPr="003B5373">
              <w:t>1,5</w:t>
            </w:r>
          </w:p>
        </w:tc>
      </w:tr>
      <w:tr w:rsidR="003B5373" w:rsidRPr="003B5373" w14:paraId="229C03DA"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2B6C" w14:textId="77777777" w:rsidR="003B5373" w:rsidRPr="003B5373" w:rsidRDefault="003B5373" w:rsidP="0018519E">
            <w:pPr>
              <w:pStyle w:val="Betarp"/>
              <w:jc w:val="center"/>
              <w:rPr>
                <w:color w:val="000000"/>
              </w:rPr>
            </w:pPr>
            <w:r w:rsidRPr="003B5373">
              <w:rPr>
                <w:color w:val="000000"/>
              </w:rPr>
              <w:t>5.</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9C63" w14:textId="34901CC8" w:rsidR="003B5373" w:rsidRPr="003B5373" w:rsidRDefault="00866BD3" w:rsidP="0018519E">
            <w:pPr>
              <w:pStyle w:val="Betarp"/>
              <w:jc w:val="center"/>
            </w:pPr>
            <w:r>
              <w:t>3</w:t>
            </w:r>
            <w:r w:rsidR="003B5373" w:rsidRPr="003B5373">
              <w:t>51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46C0" w14:textId="77777777" w:rsidR="003B5373" w:rsidRPr="003B5373" w:rsidRDefault="003B5373" w:rsidP="0018519E">
            <w:pPr>
              <w:pStyle w:val="Betarp"/>
              <w:jc w:val="center"/>
            </w:pPr>
            <w:r w:rsidRPr="003B5373">
              <w:t>2</w:t>
            </w:r>
          </w:p>
        </w:tc>
      </w:tr>
    </w:tbl>
    <w:p w14:paraId="6298172A" w14:textId="77777777" w:rsidR="00CA1193" w:rsidRDefault="00CA1193" w:rsidP="00CA1193">
      <w:pPr>
        <w:shd w:val="clear" w:color="auto" w:fill="FFFFFF"/>
        <w:tabs>
          <w:tab w:val="left" w:pos="709"/>
        </w:tabs>
        <w:spacing w:line="160" w:lineRule="exact"/>
        <w:jc w:val="both"/>
        <w:rPr>
          <w:rFonts w:ascii="Calibri" w:eastAsia="Times New Roman" w:hAnsi="Calibri" w:cs="Calibri"/>
          <w:bCs/>
        </w:rPr>
      </w:pPr>
    </w:p>
    <w:p w14:paraId="4F4AEDA5" w14:textId="5F1B1918" w:rsidR="003B5373" w:rsidRDefault="003B5373" w:rsidP="0018519E">
      <w:pPr>
        <w:shd w:val="clear" w:color="auto" w:fill="FFFFFF"/>
        <w:tabs>
          <w:tab w:val="left" w:pos="709"/>
        </w:tabs>
        <w:jc w:val="both"/>
        <w:rPr>
          <w:rFonts w:ascii="Calibri" w:eastAsia="Times New Roman" w:hAnsi="Calibri" w:cs="Calibri"/>
          <w:bCs/>
          <w:i/>
        </w:rPr>
      </w:pPr>
      <w:r w:rsidRPr="003B5373">
        <w:rPr>
          <w:rFonts w:ascii="Calibri" w:eastAsia="Times New Roman" w:hAnsi="Calibri" w:cs="Calibri"/>
          <w:bCs/>
        </w:rPr>
        <w:t>Pasiūlymai, kurių techninės specifikacijos lentelės 1</w:t>
      </w:r>
      <w:r w:rsidR="00866BD3">
        <w:rPr>
          <w:rFonts w:ascii="Calibri" w:eastAsia="Times New Roman" w:hAnsi="Calibri" w:cs="Calibri"/>
          <w:bCs/>
        </w:rPr>
        <w:t>0</w:t>
      </w:r>
      <w:r w:rsidRPr="003B5373">
        <w:rPr>
          <w:rFonts w:ascii="Calibri" w:eastAsia="Times New Roman" w:hAnsi="Calibri" w:cs="Calibri"/>
          <w:bCs/>
        </w:rPr>
        <w:t xml:space="preserve">-ojoje eilutėje bus nurodyta mažiau kaip </w:t>
      </w:r>
      <w:r w:rsidR="00866BD3">
        <w:rPr>
          <w:rFonts w:ascii="Calibri" w:eastAsia="Times New Roman" w:hAnsi="Calibri" w:cs="Calibri"/>
          <w:bCs/>
        </w:rPr>
        <w:t>2</w:t>
      </w:r>
      <w:r w:rsidRPr="003B5373">
        <w:rPr>
          <w:rFonts w:ascii="Calibri" w:eastAsia="Times New Roman" w:hAnsi="Calibri" w:cs="Calibri"/>
          <w:bCs/>
        </w:rPr>
        <w:t>00 km, bus atmetami kaip neatitinkantys Pirkimo dokumentų reikalavimų, kadangi techninės specifikacijos lentelės 1</w:t>
      </w:r>
      <w:r w:rsidR="00866BD3">
        <w:rPr>
          <w:rFonts w:ascii="Calibri" w:eastAsia="Times New Roman" w:hAnsi="Calibri" w:cs="Calibri"/>
          <w:bCs/>
        </w:rPr>
        <w:t>0</w:t>
      </w:r>
      <w:r w:rsidRPr="003B5373">
        <w:rPr>
          <w:rFonts w:ascii="Calibri" w:eastAsia="Times New Roman" w:hAnsi="Calibri" w:cs="Calibri"/>
          <w:bCs/>
        </w:rPr>
        <w:t>-ojoje eilutėje nurodyta, kad „</w:t>
      </w:r>
      <w:r w:rsidRPr="003B5373">
        <w:rPr>
          <w:rFonts w:ascii="Calibri" w:eastAsia="Times New Roman" w:hAnsi="Calibri" w:cs="Calibri"/>
        </w:rPr>
        <w:t>Gamintojo deklaruojamas nuvažiuojamas elektra diapazonas/</w:t>
      </w:r>
      <w:r w:rsidR="00866BD3">
        <w:rPr>
          <w:rFonts w:ascii="Calibri" w:eastAsia="Times New Roman" w:hAnsi="Calibri" w:cs="Calibri"/>
        </w:rPr>
        <w:t>atstumas</w:t>
      </w:r>
      <w:r w:rsidRPr="003B5373">
        <w:rPr>
          <w:rFonts w:ascii="Calibri" w:eastAsia="Times New Roman" w:hAnsi="Calibri" w:cs="Calibri"/>
        </w:rPr>
        <w:t xml:space="preserve"> (pagal WLTP) – ne mažiau kaip </w:t>
      </w:r>
      <w:r w:rsidR="00866BD3">
        <w:rPr>
          <w:rFonts w:ascii="Calibri" w:eastAsia="Times New Roman" w:hAnsi="Calibri" w:cs="Calibri"/>
        </w:rPr>
        <w:t>2</w:t>
      </w:r>
      <w:r w:rsidRPr="003B5373">
        <w:rPr>
          <w:rFonts w:ascii="Calibri" w:eastAsia="Times New Roman" w:hAnsi="Calibri" w:cs="Calibri"/>
        </w:rPr>
        <w:t>00 km vienu įkrovimu</w:t>
      </w:r>
      <w:r w:rsidRPr="003B5373">
        <w:rPr>
          <w:rFonts w:ascii="Calibri" w:eastAsia="Times New Roman" w:hAnsi="Calibri" w:cs="Calibri"/>
          <w:bCs/>
          <w:i/>
        </w:rPr>
        <w:t xml:space="preserve">“. </w:t>
      </w:r>
    </w:p>
    <w:p w14:paraId="366CE2FE" w14:textId="27DAB8EE" w:rsidR="00866BD3" w:rsidRPr="003B5373" w:rsidRDefault="00866BD3" w:rsidP="0018519E">
      <w:pPr>
        <w:shd w:val="clear" w:color="auto" w:fill="FFFFFF"/>
        <w:tabs>
          <w:tab w:val="left" w:pos="709"/>
        </w:tabs>
        <w:jc w:val="both"/>
        <w:rPr>
          <w:rFonts w:ascii="Calibri" w:eastAsia="Times New Roman" w:hAnsi="Calibri" w:cs="Calibri"/>
          <w:bCs/>
          <w:i/>
        </w:rPr>
      </w:pPr>
      <w:r w:rsidRPr="00884C68">
        <w:rPr>
          <w:rFonts w:cstheme="minorHAnsi"/>
          <w:sz w:val="22"/>
          <w:szCs w:val="22"/>
        </w:rPr>
        <w:t>Bus vertinamas gamintojo deklaruojamas nuvažiuojamas elektra diapazonas/atstumas (pagal WLTP), o ne gamintojo deklaruojamas mieste nuvažiuojamas elektra  diapazonas/atstumas (pagal WLTP)</w:t>
      </w:r>
      <w:r>
        <w:rPr>
          <w:rFonts w:cstheme="minorHAnsi"/>
          <w:sz w:val="22"/>
          <w:szCs w:val="22"/>
        </w:rPr>
        <w:t>.</w:t>
      </w:r>
    </w:p>
    <w:p w14:paraId="088BBD32" w14:textId="77777777" w:rsidR="003B5373" w:rsidRPr="003B5373" w:rsidRDefault="003B5373" w:rsidP="0018519E">
      <w:pPr>
        <w:shd w:val="clear" w:color="auto" w:fill="FFFFFF"/>
        <w:tabs>
          <w:tab w:val="left" w:pos="0"/>
          <w:tab w:val="left" w:pos="720"/>
        </w:tabs>
        <w:jc w:val="both"/>
        <w:rPr>
          <w:rFonts w:ascii="Calibri" w:eastAsia="Times New Roman" w:hAnsi="Calibri" w:cs="Calibri"/>
          <w:b/>
          <w:bCs/>
        </w:rPr>
      </w:pPr>
      <w:r w:rsidRPr="003B5373">
        <w:rPr>
          <w:rFonts w:ascii="Calibri" w:eastAsia="Times New Roman" w:hAnsi="Calibri" w:cs="Calibri"/>
          <w:b/>
          <w:bCs/>
        </w:rPr>
        <w:t>8. Vertinant pasiūlymą:</w:t>
      </w:r>
    </w:p>
    <w:p w14:paraId="73E5CA01" w14:textId="77777777" w:rsidR="003B5373" w:rsidRPr="003B5373" w:rsidRDefault="003B5373" w:rsidP="0018519E">
      <w:pPr>
        <w:shd w:val="clear" w:color="auto" w:fill="FFFFFF"/>
        <w:tabs>
          <w:tab w:val="left" w:pos="0"/>
          <w:tab w:val="left" w:pos="720"/>
        </w:tabs>
        <w:jc w:val="both"/>
        <w:rPr>
          <w:rFonts w:ascii="Calibri" w:eastAsia="Times New Roman" w:hAnsi="Calibri" w:cs="Calibri"/>
          <w:b/>
          <w:bCs/>
        </w:rPr>
      </w:pPr>
      <w:r w:rsidRPr="003B5373">
        <w:rPr>
          <w:rFonts w:ascii="Calibri" w:eastAsia="Times New Roman" w:hAnsi="Calibri" w:cs="Calibri"/>
        </w:rPr>
        <w:t xml:space="preserve">Kainos lyginamasis svoris </w:t>
      </w:r>
      <w:r w:rsidRPr="003B5373">
        <w:rPr>
          <w:rFonts w:ascii="Calibri" w:eastAsia="Times New Roman" w:hAnsi="Calibri" w:cs="Calibri"/>
          <w:b/>
          <w:bCs/>
        </w:rPr>
        <w:t>(X) – 95;</w:t>
      </w:r>
    </w:p>
    <w:p w14:paraId="518373F6" w14:textId="07C53C9C" w:rsidR="003B5373" w:rsidRPr="003B5373" w:rsidRDefault="003B5373" w:rsidP="0018519E">
      <w:pPr>
        <w:shd w:val="clear" w:color="auto" w:fill="FFFFFF"/>
        <w:tabs>
          <w:tab w:val="left" w:pos="0"/>
          <w:tab w:val="left" w:pos="720"/>
        </w:tabs>
        <w:jc w:val="both"/>
        <w:rPr>
          <w:rFonts w:ascii="Calibri" w:eastAsia="Times New Roman" w:hAnsi="Calibri" w:cs="Calibri"/>
          <w:spacing w:val="-2"/>
        </w:rPr>
      </w:pPr>
      <w:r w:rsidRPr="003B5373">
        <w:rPr>
          <w:rFonts w:ascii="Calibri" w:eastAsia="Times New Roman" w:hAnsi="Calibri" w:cs="Calibri"/>
          <w:spacing w:val="-2"/>
        </w:rPr>
        <w:t xml:space="preserve">Elektromobiliui suteikiamos papildomos gamintojo garantijos metais be ridos apribojimo, viršijančios suteikiamą minimalią 2 (dvejų) metų be ribos apribojimo gamintojo garantiją, lyginamasis svoris </w:t>
      </w:r>
      <w:r w:rsidRPr="003B5373">
        <w:rPr>
          <w:rFonts w:ascii="Calibri" w:eastAsia="Times New Roman" w:hAnsi="Calibri" w:cs="Calibri"/>
          <w:b/>
          <w:bCs/>
          <w:spacing w:val="-2"/>
        </w:rPr>
        <w:t>(T</w:t>
      </w:r>
      <w:r w:rsidRPr="003B5373">
        <w:rPr>
          <w:rFonts w:ascii="Calibri" w:eastAsia="Times New Roman" w:hAnsi="Calibri" w:cs="Calibri"/>
          <w:b/>
          <w:bCs/>
          <w:spacing w:val="-2"/>
          <w:vertAlign w:val="subscript"/>
        </w:rPr>
        <w:t>1</w:t>
      </w:r>
      <w:r w:rsidRPr="003B5373">
        <w:rPr>
          <w:rFonts w:ascii="Calibri" w:eastAsia="Times New Roman" w:hAnsi="Calibri" w:cs="Calibri"/>
          <w:b/>
          <w:bCs/>
          <w:spacing w:val="-2"/>
        </w:rPr>
        <w:t>) – 3</w:t>
      </w:r>
      <w:r w:rsidRPr="003B5373">
        <w:rPr>
          <w:rFonts w:ascii="Calibri" w:eastAsia="Times New Roman" w:hAnsi="Calibri" w:cs="Calibri"/>
          <w:spacing w:val="-2"/>
        </w:rPr>
        <w:t>;</w:t>
      </w:r>
    </w:p>
    <w:p w14:paraId="3B0477EA" w14:textId="42620C5C" w:rsidR="003B5373" w:rsidRPr="003B5373" w:rsidRDefault="003B5373" w:rsidP="0018519E">
      <w:pPr>
        <w:shd w:val="clear" w:color="auto" w:fill="FFFFFF"/>
        <w:tabs>
          <w:tab w:val="left" w:pos="0"/>
          <w:tab w:val="left" w:pos="720"/>
        </w:tabs>
        <w:jc w:val="both"/>
        <w:rPr>
          <w:rFonts w:ascii="Calibri" w:eastAsia="Times New Roman" w:hAnsi="Calibri" w:cs="Calibri"/>
        </w:rPr>
      </w:pPr>
      <w:r w:rsidRPr="003B5373">
        <w:rPr>
          <w:rFonts w:ascii="Calibri" w:eastAsia="Times New Roman" w:hAnsi="Calibri" w:cs="Calibri"/>
        </w:rPr>
        <w:t>Elektromobilio gamintojo deklaruojamas nuvažiuojamas elektra  diapazonas/</w:t>
      </w:r>
      <w:r w:rsidR="00866BD3">
        <w:rPr>
          <w:rFonts w:ascii="Calibri" w:eastAsia="Times New Roman" w:hAnsi="Calibri" w:cs="Calibri"/>
        </w:rPr>
        <w:t>atstumas</w:t>
      </w:r>
      <w:r w:rsidRPr="003B5373">
        <w:rPr>
          <w:rFonts w:ascii="Calibri" w:eastAsia="Times New Roman" w:hAnsi="Calibri" w:cs="Calibri"/>
        </w:rPr>
        <w:t xml:space="preserve"> (pagal WLTP) –  vienu įkrovimu</w:t>
      </w:r>
      <w:r w:rsidRPr="003B5373">
        <w:rPr>
          <w:rFonts w:ascii="Calibri" w:eastAsia="Times New Roman" w:hAnsi="Calibri" w:cs="Calibri"/>
          <w:bCs/>
        </w:rPr>
        <w:t xml:space="preserve"> </w:t>
      </w:r>
      <w:r w:rsidRPr="003B5373">
        <w:rPr>
          <w:rFonts w:ascii="Calibri" w:eastAsia="Times New Roman" w:hAnsi="Calibri" w:cs="Calibri"/>
        </w:rPr>
        <w:t>lyginamasis svoris (</w:t>
      </w:r>
      <w:r w:rsidRPr="003B5373">
        <w:rPr>
          <w:rFonts w:ascii="Calibri" w:eastAsia="Times New Roman" w:hAnsi="Calibri" w:cs="Calibri"/>
          <w:b/>
          <w:bCs/>
        </w:rPr>
        <w:t>T</w:t>
      </w:r>
      <w:r w:rsidRPr="003B5373">
        <w:rPr>
          <w:rFonts w:ascii="Calibri" w:eastAsia="Times New Roman" w:hAnsi="Calibri" w:cs="Calibri"/>
          <w:b/>
          <w:bCs/>
          <w:vertAlign w:val="subscript"/>
        </w:rPr>
        <w:t>2</w:t>
      </w:r>
      <w:r w:rsidRPr="003B5373">
        <w:rPr>
          <w:rFonts w:ascii="Calibri" w:eastAsia="Times New Roman" w:hAnsi="Calibri" w:cs="Calibri"/>
          <w:b/>
          <w:bCs/>
        </w:rPr>
        <w:t>) – 2</w:t>
      </w:r>
      <w:r w:rsidR="00CA1193">
        <w:rPr>
          <w:rFonts w:ascii="Calibri" w:eastAsia="Times New Roman" w:hAnsi="Calibri" w:cs="Calibri"/>
        </w:rPr>
        <w:t>.</w:t>
      </w:r>
    </w:p>
    <w:p w14:paraId="357913CA" w14:textId="49A2F89D" w:rsidR="003B5373" w:rsidRPr="003B5373" w:rsidRDefault="003B5373" w:rsidP="0018519E">
      <w:pPr>
        <w:shd w:val="clear" w:color="auto" w:fill="FFFFFF"/>
        <w:tabs>
          <w:tab w:val="left" w:pos="720"/>
        </w:tabs>
        <w:jc w:val="both"/>
        <w:rPr>
          <w:rFonts w:ascii="Calibri" w:eastAsia="Times New Roman" w:hAnsi="Calibri" w:cs="Calibri"/>
          <w:bCs/>
          <w:i/>
          <w:color w:val="FF0000"/>
        </w:rPr>
      </w:pPr>
      <w:r w:rsidRPr="003B5373">
        <w:rPr>
          <w:rFonts w:ascii="Calibri" w:eastAsia="Times New Roman" w:hAnsi="Calibri" w:cs="Calibri"/>
          <w:i/>
          <w:iCs/>
          <w:color w:val="FF0000"/>
        </w:rPr>
        <w:t xml:space="preserve">Kadangi papildoma elektromobiliui </w:t>
      </w:r>
      <w:r w:rsidRPr="00F446DA">
        <w:rPr>
          <w:rFonts w:ascii="Calibri" w:eastAsia="Times New Roman" w:hAnsi="Calibri" w:cs="Calibri"/>
          <w:i/>
          <w:iCs/>
          <w:color w:val="FF0000"/>
        </w:rPr>
        <w:t>suteikiama gamintojo garantija metais be ridos apribojimo, viršijanti reikalaujamą minimalią 2 metų be ribos apribojimo gamintojo garantiją, (T</w:t>
      </w:r>
      <w:r w:rsidRPr="00F446DA">
        <w:rPr>
          <w:rFonts w:ascii="Calibri" w:eastAsia="Times New Roman" w:hAnsi="Calibri" w:cs="Calibri"/>
          <w:i/>
          <w:iCs/>
          <w:color w:val="FF0000"/>
          <w:vertAlign w:val="subscript"/>
        </w:rPr>
        <w:t>1</w:t>
      </w:r>
      <w:r w:rsidRPr="00F446DA">
        <w:rPr>
          <w:rFonts w:ascii="Calibri" w:eastAsia="Times New Roman" w:hAnsi="Calibri" w:cs="Calibri"/>
          <w:i/>
          <w:iCs/>
          <w:color w:val="FF0000"/>
        </w:rPr>
        <w:t xml:space="preserve">) ir </w:t>
      </w:r>
      <w:r w:rsidRPr="00F446DA">
        <w:rPr>
          <w:rFonts w:ascii="Calibri" w:eastAsia="Times New Roman" w:hAnsi="Calibri" w:cs="Calibri"/>
          <w:i/>
          <w:color w:val="FF0000"/>
        </w:rPr>
        <w:t>gamintojo deklaruojamas nuvažiuojamas elektra diapazonas/</w:t>
      </w:r>
      <w:r w:rsidR="00447429">
        <w:rPr>
          <w:rFonts w:ascii="Calibri" w:eastAsia="Times New Roman" w:hAnsi="Calibri" w:cs="Calibri"/>
          <w:i/>
          <w:color w:val="FF0000"/>
        </w:rPr>
        <w:t>atstumas</w:t>
      </w:r>
      <w:r w:rsidRPr="00F446DA">
        <w:rPr>
          <w:rFonts w:ascii="Calibri" w:eastAsia="Times New Roman" w:hAnsi="Calibri" w:cs="Calibri"/>
          <w:i/>
          <w:color w:val="FF0000"/>
        </w:rPr>
        <w:t xml:space="preserve"> (pagal WLTP) – ne mažiau kaip </w:t>
      </w:r>
      <w:r w:rsidR="00447429">
        <w:rPr>
          <w:rFonts w:ascii="Calibri" w:eastAsia="Times New Roman" w:hAnsi="Calibri" w:cs="Calibri"/>
          <w:i/>
          <w:color w:val="FF0000"/>
        </w:rPr>
        <w:t>2</w:t>
      </w:r>
      <w:r w:rsidRPr="00F446DA">
        <w:rPr>
          <w:rFonts w:ascii="Calibri" w:eastAsia="Times New Roman" w:hAnsi="Calibri" w:cs="Calibri"/>
          <w:i/>
          <w:color w:val="FF0000"/>
        </w:rPr>
        <w:t>00 km</w:t>
      </w:r>
      <w:r w:rsidRPr="003B5373">
        <w:rPr>
          <w:rFonts w:ascii="Calibri" w:eastAsia="Times New Roman" w:hAnsi="Calibri" w:cs="Calibri"/>
          <w:i/>
          <w:color w:val="FF0000"/>
        </w:rPr>
        <w:t xml:space="preserve"> vienu įkrovimu</w:t>
      </w:r>
      <w:r w:rsidRPr="003B5373">
        <w:rPr>
          <w:rFonts w:ascii="Calibri" w:eastAsia="Times New Roman" w:hAnsi="Calibri" w:cs="Calibri"/>
          <w:bCs/>
          <w:i/>
          <w:color w:val="FF0000"/>
        </w:rPr>
        <w:t>“</w:t>
      </w:r>
      <w:r w:rsidRPr="003B5373">
        <w:rPr>
          <w:rFonts w:ascii="Calibri" w:eastAsia="Times New Roman" w:hAnsi="Calibri" w:cs="Calibri"/>
          <w:i/>
          <w:iCs/>
          <w:color w:val="FF0000"/>
        </w:rPr>
        <w:t xml:space="preserve"> (T</w:t>
      </w:r>
      <w:r w:rsidRPr="003B5373">
        <w:rPr>
          <w:rFonts w:ascii="Calibri" w:eastAsia="Times New Roman" w:hAnsi="Calibri" w:cs="Calibri"/>
          <w:i/>
          <w:iCs/>
          <w:color w:val="FF0000"/>
          <w:vertAlign w:val="subscript"/>
        </w:rPr>
        <w:t>2</w:t>
      </w:r>
      <w:r w:rsidRPr="003B5373">
        <w:rPr>
          <w:rFonts w:ascii="Calibri" w:eastAsia="Times New Roman" w:hAnsi="Calibri" w:cs="Calibri"/>
          <w:i/>
          <w:iCs/>
          <w:color w:val="FF0000"/>
        </w:rPr>
        <w:t xml:space="preserve">), yra kokybės kriterijai (ekonominio naudingumo vertinimo kriterijai), šiame punkte nurodytų tiekėjo pateiktų duomenų ir dokumentų tikslinimas (naujos </w:t>
      </w:r>
      <w:r w:rsidRPr="003B5373">
        <w:rPr>
          <w:rFonts w:ascii="Calibri" w:eastAsia="Times New Roman" w:hAnsi="Calibri" w:cs="Calibri"/>
          <w:i/>
          <w:iCs/>
          <w:color w:val="FF0000"/>
        </w:rPr>
        <w:lastRenderedPageBreak/>
        <w:t xml:space="preserve">informacijos pateikimas) galimas tik Pasiūlymų patikslinimo, papildymo ar paaiškinimo taisyklių, patvirtintų </w:t>
      </w:r>
      <w:r w:rsidR="00F446DA">
        <w:rPr>
          <w:rFonts w:ascii="Calibri" w:eastAsia="Times New Roman" w:hAnsi="Calibri" w:cs="Calibri"/>
          <w:i/>
          <w:iCs/>
          <w:color w:val="FF0000"/>
        </w:rPr>
        <w:t xml:space="preserve">              </w:t>
      </w:r>
      <w:r w:rsidRPr="003B5373">
        <w:rPr>
          <w:rFonts w:ascii="Calibri" w:eastAsia="Times New Roman" w:hAnsi="Calibri" w:cs="Calibri"/>
          <w:i/>
          <w:iCs/>
          <w:color w:val="FF0000"/>
        </w:rPr>
        <w:t>2022-12-30 Viešųjų pirkimų tarnybos direktoriaus įsakymu Nr. 1S-240 numatytais atvejais ir tvarka.</w:t>
      </w:r>
    </w:p>
    <w:p w14:paraId="5A12B57E" w14:textId="5E80E8FE" w:rsidR="00693D4F" w:rsidRDefault="00693D4F" w:rsidP="003B5373">
      <w:pPr>
        <w:jc w:val="center"/>
        <w:rPr>
          <w:rFonts w:cstheme="minorHAnsi"/>
        </w:rPr>
      </w:pPr>
      <w:r w:rsidRPr="00F0499F">
        <w:rPr>
          <w:rFonts w:cstheme="minorHAnsi"/>
        </w:rPr>
        <w:t>__________</w:t>
      </w:r>
    </w:p>
    <w:p w14:paraId="085E734A" w14:textId="77777777" w:rsidR="00447429" w:rsidRDefault="00447429" w:rsidP="003B5373">
      <w:pPr>
        <w:jc w:val="center"/>
        <w:rPr>
          <w:rFonts w:cstheme="minorHAnsi"/>
          <w:color w:val="7030A0"/>
        </w:rPr>
      </w:pPr>
    </w:p>
    <w:p w14:paraId="3E417EE9" w14:textId="77777777" w:rsidR="00447429" w:rsidRDefault="00447429" w:rsidP="003B5373">
      <w:pPr>
        <w:jc w:val="center"/>
        <w:rPr>
          <w:rFonts w:cstheme="minorHAnsi"/>
          <w:color w:val="7030A0"/>
        </w:rPr>
      </w:pPr>
    </w:p>
    <w:p w14:paraId="48066596" w14:textId="77777777" w:rsidR="00447429" w:rsidRDefault="00447429" w:rsidP="003B5373">
      <w:pPr>
        <w:jc w:val="center"/>
        <w:rPr>
          <w:rFonts w:cstheme="minorHAnsi"/>
          <w:color w:val="7030A0"/>
        </w:rPr>
      </w:pPr>
    </w:p>
    <w:p w14:paraId="77FCABF9" w14:textId="77777777" w:rsidR="00447429" w:rsidRDefault="00447429" w:rsidP="003B5373">
      <w:pPr>
        <w:jc w:val="center"/>
        <w:rPr>
          <w:rFonts w:cstheme="minorHAnsi"/>
          <w:color w:val="7030A0"/>
        </w:rPr>
      </w:pPr>
    </w:p>
    <w:p w14:paraId="694D81E6" w14:textId="77777777" w:rsidR="00447429" w:rsidRDefault="00447429" w:rsidP="003B5373">
      <w:pPr>
        <w:jc w:val="center"/>
        <w:rPr>
          <w:rFonts w:cstheme="minorHAnsi"/>
          <w:color w:val="7030A0"/>
        </w:rPr>
      </w:pPr>
    </w:p>
    <w:p w14:paraId="012BBEC8" w14:textId="77777777" w:rsidR="00447429" w:rsidRDefault="00447429" w:rsidP="003B5373">
      <w:pPr>
        <w:jc w:val="center"/>
        <w:rPr>
          <w:rFonts w:cstheme="minorHAnsi"/>
          <w:color w:val="7030A0"/>
        </w:rPr>
      </w:pPr>
    </w:p>
    <w:p w14:paraId="445BB986" w14:textId="77777777" w:rsidR="00447429" w:rsidRDefault="00447429" w:rsidP="003B5373">
      <w:pPr>
        <w:jc w:val="center"/>
        <w:rPr>
          <w:rFonts w:cstheme="minorHAnsi"/>
          <w:color w:val="7030A0"/>
        </w:rPr>
      </w:pPr>
    </w:p>
    <w:p w14:paraId="0074E938" w14:textId="77777777" w:rsidR="00447429" w:rsidRDefault="00447429" w:rsidP="003B5373">
      <w:pPr>
        <w:jc w:val="center"/>
        <w:rPr>
          <w:rFonts w:cstheme="minorHAnsi"/>
          <w:color w:val="7030A0"/>
        </w:rPr>
      </w:pPr>
    </w:p>
    <w:p w14:paraId="54DA14A3" w14:textId="77777777" w:rsidR="00447429" w:rsidRDefault="00447429" w:rsidP="003B5373">
      <w:pPr>
        <w:jc w:val="center"/>
        <w:rPr>
          <w:rFonts w:cstheme="minorHAnsi"/>
          <w:color w:val="7030A0"/>
        </w:rPr>
      </w:pPr>
    </w:p>
    <w:p w14:paraId="2B29E1E4" w14:textId="77777777" w:rsidR="00447429" w:rsidRDefault="00447429" w:rsidP="003B5373">
      <w:pPr>
        <w:jc w:val="center"/>
        <w:rPr>
          <w:rFonts w:cstheme="minorHAnsi"/>
          <w:color w:val="7030A0"/>
        </w:rPr>
      </w:pPr>
    </w:p>
    <w:p w14:paraId="1646E523" w14:textId="77777777" w:rsidR="00447429" w:rsidRDefault="00447429" w:rsidP="003B5373">
      <w:pPr>
        <w:jc w:val="center"/>
        <w:rPr>
          <w:rFonts w:cstheme="minorHAnsi"/>
          <w:color w:val="7030A0"/>
        </w:rPr>
      </w:pPr>
    </w:p>
    <w:p w14:paraId="7DDF34B5" w14:textId="77777777" w:rsidR="00447429" w:rsidRDefault="00447429" w:rsidP="003B5373">
      <w:pPr>
        <w:jc w:val="center"/>
        <w:rPr>
          <w:rFonts w:cstheme="minorHAnsi"/>
          <w:color w:val="7030A0"/>
        </w:rPr>
      </w:pPr>
    </w:p>
    <w:p w14:paraId="60310BE7" w14:textId="77777777" w:rsidR="00447429" w:rsidRDefault="00447429" w:rsidP="003B5373">
      <w:pPr>
        <w:jc w:val="center"/>
        <w:rPr>
          <w:rFonts w:cstheme="minorHAnsi"/>
          <w:color w:val="7030A0"/>
        </w:rPr>
      </w:pPr>
    </w:p>
    <w:p w14:paraId="70B35E2B" w14:textId="77777777" w:rsidR="00447429" w:rsidRDefault="00447429" w:rsidP="003B5373">
      <w:pPr>
        <w:jc w:val="center"/>
        <w:rPr>
          <w:rFonts w:cstheme="minorHAnsi"/>
          <w:color w:val="7030A0"/>
        </w:rPr>
      </w:pPr>
    </w:p>
    <w:p w14:paraId="7C8C792D" w14:textId="77777777" w:rsidR="00447429" w:rsidRDefault="00447429" w:rsidP="003B5373">
      <w:pPr>
        <w:jc w:val="center"/>
        <w:rPr>
          <w:rFonts w:cstheme="minorHAnsi"/>
          <w:color w:val="7030A0"/>
        </w:rPr>
      </w:pPr>
    </w:p>
    <w:p w14:paraId="4678F152" w14:textId="77777777" w:rsidR="00447429" w:rsidRDefault="00447429" w:rsidP="003B5373">
      <w:pPr>
        <w:jc w:val="center"/>
        <w:rPr>
          <w:rFonts w:cstheme="minorHAnsi"/>
          <w:color w:val="7030A0"/>
        </w:rPr>
      </w:pPr>
    </w:p>
    <w:p w14:paraId="6E8D7185" w14:textId="77777777" w:rsidR="00447429" w:rsidRDefault="00447429" w:rsidP="003B5373">
      <w:pPr>
        <w:jc w:val="center"/>
        <w:rPr>
          <w:rFonts w:cstheme="minorHAnsi"/>
          <w:color w:val="7030A0"/>
        </w:rPr>
      </w:pPr>
    </w:p>
    <w:p w14:paraId="4C3AAD45" w14:textId="77777777" w:rsidR="00447429" w:rsidRDefault="00447429" w:rsidP="003B5373">
      <w:pPr>
        <w:jc w:val="center"/>
        <w:rPr>
          <w:rFonts w:cstheme="minorHAnsi"/>
          <w:color w:val="7030A0"/>
        </w:rPr>
      </w:pPr>
    </w:p>
    <w:p w14:paraId="1CBDF7EA" w14:textId="77777777" w:rsidR="00447429" w:rsidRDefault="00447429" w:rsidP="003B5373">
      <w:pPr>
        <w:jc w:val="center"/>
        <w:rPr>
          <w:rFonts w:cstheme="minorHAnsi"/>
          <w:color w:val="7030A0"/>
        </w:rPr>
      </w:pPr>
    </w:p>
    <w:p w14:paraId="5413031E" w14:textId="77777777" w:rsidR="00447429" w:rsidRDefault="00447429" w:rsidP="003B5373">
      <w:pPr>
        <w:jc w:val="center"/>
        <w:rPr>
          <w:rFonts w:cstheme="minorHAnsi"/>
          <w:color w:val="7030A0"/>
        </w:rPr>
      </w:pPr>
    </w:p>
    <w:p w14:paraId="3D2131C8" w14:textId="77777777" w:rsidR="00447429" w:rsidRDefault="00447429" w:rsidP="003B5373">
      <w:pPr>
        <w:jc w:val="center"/>
        <w:rPr>
          <w:rFonts w:cstheme="minorHAnsi"/>
          <w:color w:val="7030A0"/>
        </w:rPr>
      </w:pPr>
    </w:p>
    <w:p w14:paraId="61C3690B" w14:textId="77777777" w:rsidR="00447429" w:rsidRDefault="00447429" w:rsidP="003B5373">
      <w:pPr>
        <w:jc w:val="center"/>
        <w:rPr>
          <w:rFonts w:cstheme="minorHAnsi"/>
          <w:color w:val="7030A0"/>
        </w:rPr>
      </w:pPr>
    </w:p>
    <w:p w14:paraId="6360DB5A" w14:textId="77777777" w:rsidR="00447429" w:rsidRDefault="00447429" w:rsidP="003B5373">
      <w:pPr>
        <w:jc w:val="center"/>
        <w:rPr>
          <w:rFonts w:cstheme="minorHAnsi"/>
          <w:color w:val="7030A0"/>
        </w:rPr>
      </w:pPr>
    </w:p>
    <w:p w14:paraId="3617E43B" w14:textId="77777777" w:rsidR="00447429" w:rsidRDefault="00447429" w:rsidP="003B5373">
      <w:pPr>
        <w:jc w:val="center"/>
        <w:rPr>
          <w:rFonts w:cstheme="minorHAnsi"/>
          <w:color w:val="7030A0"/>
        </w:rPr>
      </w:pP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1" w:name="_Ref39484039"/>
      <w:bookmarkStart w:id="72" w:name="_Ref40278562"/>
      <w:bookmarkStart w:id="73" w:name="_Toc20493270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1"/>
      <w:bookmarkEnd w:id="72"/>
      <w:bookmarkEnd w:id="73"/>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4" w:name="_Toc204932704"/>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4"/>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5"/>
    <w:bookmarkEnd w:id="76"/>
    <w:bookmarkEnd w:id="77"/>
    <w:p w14:paraId="19FCA8C7" w14:textId="77777777" w:rsidR="004F7D67" w:rsidRDefault="004F7D67" w:rsidP="00210594"/>
    <w:sectPr w:rsidR="004F7D67" w:rsidSect="00D70CD9">
      <w:footerReference w:type="first" r:id="rId28"/>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476AA3FB" w:rsidR="00D70CD9" w:rsidRDefault="00D70CD9">
        <w:pPr>
          <w:pStyle w:val="Porat"/>
          <w:jc w:val="right"/>
        </w:pPr>
        <w:r>
          <w:fldChar w:fldCharType="begin"/>
        </w:r>
        <w:r>
          <w:instrText>PAGE   \* MERGEFORMAT</w:instrText>
        </w:r>
        <w:r>
          <w:fldChar w:fldCharType="separate"/>
        </w:r>
        <w:r>
          <w:t>2</w:t>
        </w:r>
        <w:r>
          <w:fldChar w:fldCharType="end"/>
        </w:r>
      </w:p>
    </w:sdtContent>
  </w:sdt>
  <w:p w14:paraId="2C604983" w14:textId="77777777" w:rsidR="00D70CD9" w:rsidRDefault="00D70C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876E4A" w:rsidRDefault="00876E4A">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5D1FBB" w:rsidRDefault="00876E4A">
    <w:pPr>
      <w:pStyle w:val="Porat"/>
      <w:jc w:val="right"/>
    </w:pPr>
    <w:r>
      <w:t>7</w:t>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2"/>
  </w:num>
  <w:num w:numId="7" w16cid:durableId="1250820309">
    <w:abstractNumId w:val="20"/>
  </w:num>
  <w:num w:numId="8" w16cid:durableId="1084378058">
    <w:abstractNumId w:val="2"/>
  </w:num>
  <w:num w:numId="9" w16cid:durableId="631980048">
    <w:abstractNumId w:val="21"/>
  </w:num>
  <w:num w:numId="10" w16cid:durableId="1908224761">
    <w:abstractNumId w:val="19"/>
  </w:num>
  <w:num w:numId="11" w16cid:durableId="181356228">
    <w:abstractNumId w:val="16"/>
  </w:num>
  <w:num w:numId="12" w16cid:durableId="1591811151">
    <w:abstractNumId w:val="9"/>
  </w:num>
  <w:num w:numId="13" w16cid:durableId="2001036617">
    <w:abstractNumId w:val="11"/>
  </w:num>
  <w:num w:numId="14" w16cid:durableId="940918844">
    <w:abstractNumId w:val="18"/>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1296"/>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B7"/>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63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2FD"/>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20"/>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2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150A"/>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62A"/>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25"/>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BD3"/>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516"/>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DD"/>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37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998"/>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1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D69"/>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6943"/>
    <w:rsid w:val="00BE7C72"/>
    <w:rsid w:val="00BF00D6"/>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216"/>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0EB7"/>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E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ABE"/>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1E93"/>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750"/>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E10"/>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3741856"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35791</Words>
  <Characters>20401</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4</cp:revision>
  <cp:lastPrinted>2025-07-29T06:22:00Z</cp:lastPrinted>
  <dcterms:created xsi:type="dcterms:W3CDTF">2025-08-29T06:51:00Z</dcterms:created>
  <dcterms:modified xsi:type="dcterms:W3CDTF">2025-08-29T07:38:00Z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